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0A2" w:rsidRDefault="004E10A2"/>
    <w:p w:rsidR="004E10A2" w:rsidRDefault="004E10A2"/>
    <w:p w:rsidR="00D10199" w:rsidRDefault="00D10199"/>
    <w:p w:rsidR="004D58A8" w:rsidRDefault="00E127B9">
      <w:pPr>
        <w:pStyle w:val="Titolo1"/>
      </w:pPr>
      <w:r>
        <w:t>P E R M E S S O     D I     C O S T R U I R E</w:t>
      </w:r>
    </w:p>
    <w:p w:rsidR="00183A5B" w:rsidRDefault="00183A5B">
      <w:pPr>
        <w:jc w:val="both"/>
        <w:rPr>
          <w:b/>
        </w:rPr>
      </w:pPr>
    </w:p>
    <w:p w:rsidR="004D58A8" w:rsidRDefault="00E127B9">
      <w:pPr>
        <w:jc w:val="both"/>
        <w:rPr>
          <w:b/>
        </w:rPr>
      </w:pPr>
      <w:r>
        <w:rPr>
          <w:b/>
        </w:rPr>
        <w:t xml:space="preserve">          </w:t>
      </w:r>
      <w:r w:rsidR="00183A5B">
        <w:rPr>
          <w:b/>
        </w:rPr>
        <w:t xml:space="preserve">   </w:t>
      </w:r>
      <w:r>
        <w:rPr>
          <w:b/>
        </w:rPr>
        <w:t xml:space="preserve">                            </w:t>
      </w:r>
      <w:r w:rsidR="005F0A47">
        <w:rPr>
          <w:b/>
        </w:rPr>
        <w:t xml:space="preserve"> </w:t>
      </w:r>
      <w:r>
        <w:rPr>
          <w:b/>
        </w:rPr>
        <w:t xml:space="preserve">               </w:t>
      </w:r>
      <w:r w:rsidR="00F6558A">
        <w:rPr>
          <w:b/>
        </w:rPr>
        <w:t xml:space="preserve">     N°</w:t>
      </w:r>
      <w:r>
        <w:rPr>
          <w:b/>
        </w:rPr>
        <w:t xml:space="preserve"> </w:t>
      </w:r>
      <w:r w:rsidR="00F6558A">
        <w:rPr>
          <w:b/>
        </w:rPr>
        <w:t>1</w:t>
      </w:r>
      <w:r w:rsidR="006A601A">
        <w:rPr>
          <w:b/>
        </w:rPr>
        <w:t>9</w:t>
      </w:r>
      <w:r w:rsidR="00F6558A">
        <w:rPr>
          <w:b/>
        </w:rPr>
        <w:t>/15</w:t>
      </w:r>
      <w:r>
        <w:rPr>
          <w:b/>
        </w:rPr>
        <w:t xml:space="preserve"> del</w:t>
      </w:r>
      <w:r w:rsidR="00450C06">
        <w:rPr>
          <w:b/>
        </w:rPr>
        <w:t xml:space="preserve"> </w:t>
      </w:r>
      <w:r w:rsidR="005F0A47">
        <w:rPr>
          <w:b/>
        </w:rPr>
        <w:t>04/5/2015</w:t>
      </w:r>
    </w:p>
    <w:p w:rsidR="004D58A8" w:rsidRDefault="004D58A8">
      <w:pPr>
        <w:jc w:val="both"/>
        <w:rPr>
          <w:b/>
        </w:rPr>
      </w:pPr>
    </w:p>
    <w:p w:rsidR="004D58A8" w:rsidRDefault="00E127B9" w:rsidP="00B21D97">
      <w:pPr>
        <w:jc w:val="center"/>
        <w:rPr>
          <w:b/>
        </w:rPr>
      </w:pPr>
      <w:r>
        <w:rPr>
          <w:b/>
        </w:rPr>
        <w:t xml:space="preserve">IL  DIRIGENTE </w:t>
      </w:r>
      <w:r w:rsidR="008D75F5">
        <w:rPr>
          <w:b/>
        </w:rPr>
        <w:t>I</w:t>
      </w:r>
      <w:r w:rsidR="00183A5B">
        <w:rPr>
          <w:b/>
        </w:rPr>
        <w:t xml:space="preserve">V </w:t>
      </w:r>
      <w:r w:rsidR="00FA2DC1">
        <w:rPr>
          <w:b/>
        </w:rPr>
        <w:t>AREA</w:t>
      </w:r>
    </w:p>
    <w:p w:rsidR="004D58A8" w:rsidRDefault="004D58A8">
      <w:pPr>
        <w:jc w:val="both"/>
      </w:pPr>
    </w:p>
    <w:p w:rsidR="004D58A8" w:rsidRDefault="00E127B9">
      <w:pPr>
        <w:jc w:val="both"/>
      </w:pPr>
      <w:r>
        <w:tab/>
        <w:t xml:space="preserve">Vista l’istanza presentata in data </w:t>
      </w:r>
      <w:r w:rsidR="00C540DC">
        <w:t>19/11/13</w:t>
      </w:r>
      <w:r>
        <w:t xml:space="preserve"> prot. n. </w:t>
      </w:r>
      <w:r w:rsidR="00C540DC">
        <w:t>27842</w:t>
      </w:r>
      <w:r>
        <w:t xml:space="preserve"> dal</w:t>
      </w:r>
      <w:r w:rsidR="00450C06">
        <w:t xml:space="preserve"> Sig. </w:t>
      </w:r>
      <w:r w:rsidR="00DC6E1C">
        <w:t>Russo Giovanni</w:t>
      </w:r>
      <w:r>
        <w:t xml:space="preserve">, </w:t>
      </w:r>
      <w:r w:rsidR="002D4F1F">
        <w:t xml:space="preserve">nato a </w:t>
      </w:r>
      <w:r w:rsidR="00DC6E1C">
        <w:t>Milazzo</w:t>
      </w:r>
      <w:r w:rsidR="002D4F1F">
        <w:t xml:space="preserve"> il </w:t>
      </w:r>
      <w:r w:rsidR="00F6558A">
        <w:t>12/5/38</w:t>
      </w:r>
      <w:r w:rsidR="002D4F1F">
        <w:t xml:space="preserve"> e residente in  </w:t>
      </w:r>
      <w:r w:rsidR="00F6558A">
        <w:t>Castellaneta al</w:t>
      </w:r>
      <w:r w:rsidR="002D4F1F">
        <w:t xml:space="preserve">la </w:t>
      </w:r>
      <w:r w:rsidR="00F6558A">
        <w:t>S.S. 106 Km. 463</w:t>
      </w:r>
      <w:r w:rsidR="002D4F1F">
        <w:t xml:space="preserve">, </w:t>
      </w:r>
      <w:r>
        <w:t xml:space="preserve">tendente ad ottenere il permesso di costruire per la realizzazione di </w:t>
      </w:r>
      <w:r w:rsidR="00F6558A">
        <w:t>un sarcofago per il defunto prete missionario Padre Mario Cisternino nel cimitero comunale di</w:t>
      </w:r>
      <w:r w:rsidR="00450C06">
        <w:t xml:space="preserve"> Castellaneta</w:t>
      </w:r>
      <w:r>
        <w:t>;</w:t>
      </w:r>
    </w:p>
    <w:p w:rsidR="004D58A8" w:rsidRDefault="00E127B9">
      <w:pPr>
        <w:jc w:val="both"/>
      </w:pPr>
      <w:r>
        <w:tab/>
      </w:r>
      <w:r w:rsidR="00D056BF">
        <w:t>v</w:t>
      </w:r>
      <w:r>
        <w:t>ist</w:t>
      </w:r>
      <w:r w:rsidR="00F6558A">
        <w:t>o</w:t>
      </w:r>
      <w:r>
        <w:t xml:space="preserve"> </w:t>
      </w:r>
      <w:r w:rsidR="00F6558A">
        <w:t xml:space="preserve">l’elaborato </w:t>
      </w:r>
      <w:r>
        <w:t>grafic</w:t>
      </w:r>
      <w:r w:rsidR="00F6558A">
        <w:t>o</w:t>
      </w:r>
      <w:r w:rsidR="005F0A47">
        <w:t xml:space="preserve"> e la relazione tecnica</w:t>
      </w:r>
      <w:r>
        <w:t xml:space="preserve"> </w:t>
      </w:r>
      <w:r w:rsidR="005F0A47">
        <w:t>presentati unitamente all’istanza</w:t>
      </w:r>
      <w:r>
        <w:t xml:space="preserve"> a firma del Geom. </w:t>
      </w:r>
      <w:r w:rsidR="00F6558A">
        <w:t>Francesco Cristella, i</w:t>
      </w:r>
      <w:r>
        <w:t xml:space="preserve">scritto al Collegio dei Geometri della Provincia di Taranto al n. </w:t>
      </w:r>
      <w:r w:rsidR="00F6558A">
        <w:t>894</w:t>
      </w:r>
      <w:r>
        <w:t>;</w:t>
      </w:r>
    </w:p>
    <w:p w:rsidR="001769F9" w:rsidRDefault="001769F9" w:rsidP="001769F9">
      <w:pPr>
        <w:jc w:val="both"/>
      </w:pPr>
      <w:r>
        <w:tab/>
        <w:t>visto l’elaborato grafico</w:t>
      </w:r>
      <w:r w:rsidR="005F0A47">
        <w:t xml:space="preserve"> e la relazione tecnica</w:t>
      </w:r>
      <w:r>
        <w:t xml:space="preserve"> sostitutiv</w:t>
      </w:r>
      <w:r w:rsidR="005F0A47">
        <w:t>i</w:t>
      </w:r>
      <w:r>
        <w:t xml:space="preserve"> trasmess</w:t>
      </w:r>
      <w:r w:rsidR="005F0A47">
        <w:t>i;</w:t>
      </w:r>
    </w:p>
    <w:p w:rsidR="00F6558A" w:rsidRDefault="005E284E" w:rsidP="00F6558A">
      <w:pPr>
        <w:jc w:val="both"/>
      </w:pPr>
      <w:r>
        <w:tab/>
      </w:r>
      <w:r w:rsidR="00D056BF">
        <w:t>v</w:t>
      </w:r>
      <w:r>
        <w:t>isto il titolo di proprietà: atto di co</w:t>
      </w:r>
      <w:r w:rsidR="00F6558A">
        <w:t>ncessione area cimiteriale rogato in data 1</w:t>
      </w:r>
      <w:r w:rsidR="001769F9">
        <w:t>0</w:t>
      </w:r>
      <w:r w:rsidR="00F6558A">
        <w:t>/3/15 dal Segretario generale di questo Comune, rep. n. 2190</w:t>
      </w:r>
      <w:r w:rsidR="001769F9">
        <w:t>/2015, in corso di registrazione;</w:t>
      </w:r>
    </w:p>
    <w:p w:rsidR="001769F9" w:rsidRDefault="001769F9" w:rsidP="001769F9">
      <w:pPr>
        <w:jc w:val="both"/>
      </w:pPr>
      <w:r>
        <w:tab/>
        <w:t>visto il proprio parere favorevole condizionato espresso in data 30/4/15;</w:t>
      </w:r>
    </w:p>
    <w:p w:rsidR="005E284E" w:rsidRDefault="00D056BF" w:rsidP="005E284E">
      <w:pPr>
        <w:ind w:firstLine="708"/>
        <w:jc w:val="both"/>
      </w:pPr>
      <w:r>
        <w:t>v</w:t>
      </w:r>
      <w:r w:rsidR="005E284E">
        <w:t>ista la legge n. 10/77;</w:t>
      </w:r>
    </w:p>
    <w:p w:rsidR="005E284E" w:rsidRDefault="005E284E" w:rsidP="005E284E">
      <w:pPr>
        <w:jc w:val="both"/>
      </w:pPr>
      <w:r>
        <w:tab/>
      </w:r>
      <w:r w:rsidR="00D056BF">
        <w:t>v</w:t>
      </w:r>
      <w:r>
        <w:t>ista la legge n. 47/85;</w:t>
      </w:r>
    </w:p>
    <w:p w:rsidR="005E284E" w:rsidRDefault="0033298B" w:rsidP="005E284E">
      <w:pPr>
        <w:jc w:val="both"/>
      </w:pPr>
      <w:r>
        <w:tab/>
      </w:r>
      <w:r w:rsidR="00D056BF">
        <w:t>v</w:t>
      </w:r>
      <w:r w:rsidR="005E284E">
        <w:t>isto il decreto legislativo n. 267 del 18 agosto 2000;</w:t>
      </w:r>
    </w:p>
    <w:p w:rsidR="004E10A2" w:rsidRDefault="005E284E" w:rsidP="00F6558A">
      <w:pPr>
        <w:jc w:val="both"/>
      </w:pPr>
      <w:r>
        <w:tab/>
      </w:r>
      <w:r w:rsidR="00D056BF">
        <w:t>v</w:t>
      </w:r>
      <w:r>
        <w:t>isto il</w:t>
      </w:r>
      <w:r w:rsidR="0033298B">
        <w:t xml:space="preserve"> D.P.R. 6 giugno 2001 n. 3</w:t>
      </w:r>
      <w:r w:rsidR="00B56C90">
        <w:t>80,</w:t>
      </w:r>
    </w:p>
    <w:p w:rsidR="00667D68" w:rsidRPr="004E10A2" w:rsidRDefault="00667D68" w:rsidP="004E10A2"/>
    <w:p w:rsidR="005E284E" w:rsidRDefault="005E284E" w:rsidP="005E284E">
      <w:pPr>
        <w:pStyle w:val="Titolo1"/>
      </w:pPr>
      <w:r>
        <w:t>R I L A S C I A</w:t>
      </w:r>
    </w:p>
    <w:p w:rsidR="00D10199" w:rsidRDefault="00D10199" w:rsidP="005E284E">
      <w:pPr>
        <w:jc w:val="both"/>
      </w:pPr>
    </w:p>
    <w:p w:rsidR="00F07A79" w:rsidRDefault="002D4F1F" w:rsidP="00F07A79">
      <w:pPr>
        <w:jc w:val="both"/>
      </w:pPr>
      <w:r>
        <w:t xml:space="preserve">in favore del Sig. </w:t>
      </w:r>
      <w:r w:rsidR="00F6558A">
        <w:t xml:space="preserve">Russo Giovanni, nato a Milazzo il 12/5/38 e residente in  Castellaneta alla S.S. 106 Km. 463, </w:t>
      </w:r>
      <w:r w:rsidR="005E284E">
        <w:t>sotto l’osservanza delle norme vigenti, fatti salvi diritti di terzi, il permesso di costruire per</w:t>
      </w:r>
      <w:r w:rsidR="005E284E" w:rsidRPr="00727726">
        <w:t xml:space="preserve"> </w:t>
      </w:r>
      <w:r w:rsidR="005E284E">
        <w:t xml:space="preserve">la </w:t>
      </w:r>
      <w:r w:rsidR="00DE292F">
        <w:t>realizzazione</w:t>
      </w:r>
      <w:r w:rsidR="00F6558A">
        <w:t xml:space="preserve"> di un sarcofago per il defunto prete missionario Padre Mario Cisternino nel cimitero comunale</w:t>
      </w:r>
      <w:r w:rsidR="00DE292F">
        <w:t xml:space="preserve"> di </w:t>
      </w:r>
      <w:r w:rsidR="00F6558A">
        <w:t xml:space="preserve"> Castellaneta.</w:t>
      </w:r>
    </w:p>
    <w:p w:rsidR="00F07A79" w:rsidRDefault="00F07A79" w:rsidP="00F07A79">
      <w:pPr>
        <w:ind w:firstLine="708"/>
        <w:jc w:val="both"/>
      </w:pPr>
      <w:r>
        <w:t>I lavori di cui innanzi, devono essere eseguiti in conformità d</w:t>
      </w:r>
      <w:r w:rsidR="00F6558A">
        <w:t>ell’</w:t>
      </w:r>
      <w:r>
        <w:t>elaborat</w:t>
      </w:r>
      <w:r w:rsidR="00F6558A">
        <w:t>o</w:t>
      </w:r>
      <w:r>
        <w:t xml:space="preserve"> grafic</w:t>
      </w:r>
      <w:r w:rsidR="00F6558A">
        <w:t>o</w:t>
      </w:r>
      <w:r w:rsidR="005F0A47">
        <w:t xml:space="preserve"> e relazione tecnica</w:t>
      </w:r>
      <w:r>
        <w:t xml:space="preserve"> allegat</w:t>
      </w:r>
      <w:r w:rsidR="005F0A47">
        <w:t>i</w:t>
      </w:r>
      <w:r>
        <w:t>, che forma parte integrante e sostanziale del presente Permesso e sono sottoposti all’osservanza delle seguenti particolari condizioni:</w:t>
      </w:r>
    </w:p>
    <w:p w:rsidR="005E284E" w:rsidRDefault="005E284E" w:rsidP="005E284E">
      <w:pPr>
        <w:jc w:val="both"/>
      </w:pPr>
      <w:r>
        <w:t>1) il titolare del Permesso, il Direttore dei Lavori e l’Impresa esecutrice, sono responsabili dell’inosservanza di norme e regolamenti generali, nonché delle modalità di esecuzione di cui al presente Permesso;</w:t>
      </w:r>
    </w:p>
    <w:p w:rsidR="005E284E" w:rsidRDefault="005E284E" w:rsidP="005E284E">
      <w:pPr>
        <w:jc w:val="both"/>
      </w:pPr>
      <w:r>
        <w:t xml:space="preserve">2) dovranno essere applicate tutte le norme di sicurezza del cantiere e sulla sicurezza degli operai di cui al </w:t>
      </w:r>
      <w:r w:rsidR="00F11289">
        <w:t xml:space="preserve">D. Lgs. </w:t>
      </w:r>
      <w:r w:rsidR="00417860">
        <w:t>81 del</w:t>
      </w:r>
      <w:r w:rsidR="00D10199">
        <w:t xml:space="preserve">  </w:t>
      </w:r>
      <w:r w:rsidR="00417860">
        <w:t>09/4/08, così come aggiornato con D. Lgs. n. 106 del</w:t>
      </w:r>
      <w:r w:rsidR="00D10199">
        <w:t xml:space="preserve"> </w:t>
      </w:r>
      <w:r w:rsidR="00417860">
        <w:t>03/8/09;</w:t>
      </w:r>
    </w:p>
    <w:p w:rsidR="005E284E" w:rsidRDefault="005E284E" w:rsidP="005E284E">
      <w:pPr>
        <w:jc w:val="both"/>
      </w:pPr>
      <w:r>
        <w:t>3) prima dell’inizio dei lavori, il titolare del presente Permesso, dovrà comunicare il nominativo del direttore dei lavori, il nominativo dell’impresa incaricata della esecuzione, con relativa firma di accettazione dell’incarico unitamente alla presentazione della dichiarazione unica di regolarità contributiva (D.U.R.C.)</w:t>
      </w:r>
      <w:r w:rsidR="005C35AA">
        <w:t xml:space="preserve"> e dell’organico medio annuo</w:t>
      </w:r>
      <w:r>
        <w:t xml:space="preserve"> della ditta stessa;</w:t>
      </w:r>
    </w:p>
    <w:p w:rsidR="005E284E" w:rsidRDefault="005E284E" w:rsidP="005E284E">
      <w:pPr>
        <w:jc w:val="both"/>
      </w:pPr>
      <w:r>
        <w:t>4) dovrà essere posto in modo visibile, un cartello indicante l’opera da realizzarsi, gli estremi del presente Permesso, la Ditta proprietaria, il Progettista, il Direttore dei Lavori, l’Impresa esecutrice, la data di inizio lavori e quant’altro ritenuto utile per l’indicazione delle opere;</w:t>
      </w:r>
    </w:p>
    <w:p w:rsidR="005E284E" w:rsidRDefault="00F6558A" w:rsidP="005E284E">
      <w:pPr>
        <w:jc w:val="both"/>
      </w:pPr>
      <w:r>
        <w:lastRenderedPageBreak/>
        <w:t>5</w:t>
      </w:r>
      <w:r w:rsidR="005E284E">
        <w:t>) la sostituzione dell’impresa incaricata o della direzione lavori deve essere immediatamente comunicata al</w:t>
      </w:r>
      <w:r w:rsidR="007D473A">
        <w:t xml:space="preserve"> Servizio Urbanistica</w:t>
      </w:r>
      <w:r w:rsidR="005E284E">
        <w:t>, indicando i nuovi nominativi con le relative firme di accettazione;</w:t>
      </w:r>
    </w:p>
    <w:p w:rsidR="005E284E" w:rsidRDefault="00F6558A" w:rsidP="005E284E">
      <w:pPr>
        <w:jc w:val="both"/>
      </w:pPr>
      <w:r>
        <w:t>6</w:t>
      </w:r>
      <w:r w:rsidR="005E284E">
        <w:t>) le strutture e le opere speciali dovranno essere eseguite osservando le norme e le disposizioni previste in materia;</w:t>
      </w:r>
    </w:p>
    <w:p w:rsidR="005E284E" w:rsidRDefault="00F6558A" w:rsidP="005E284E">
      <w:pPr>
        <w:jc w:val="both"/>
      </w:pPr>
      <w:r>
        <w:t>7</w:t>
      </w:r>
      <w:r w:rsidR="005E284E">
        <w:t xml:space="preserve">) l’inizio dei lavori deve avvenire entro un anno dalla notifica del presente permesso; il termine entro il quale l’opera deve essere ultimata, è di </w:t>
      </w:r>
      <w:r w:rsidR="00E537D6">
        <w:t>tre</w:t>
      </w:r>
      <w:r w:rsidR="005E284E">
        <w:t xml:space="preserve"> anni dalla data di inizio dei lavori;</w:t>
      </w:r>
    </w:p>
    <w:p w:rsidR="005E284E" w:rsidRDefault="00F6558A" w:rsidP="005E284E">
      <w:pPr>
        <w:jc w:val="both"/>
      </w:pPr>
      <w:r>
        <w:t>8</w:t>
      </w:r>
      <w:r w:rsidR="005E284E">
        <w:t>) il concessionario è tenuto a comunicare la data di inizio e fine lavori, nello stesso giorno in cui questi avvengono;</w:t>
      </w:r>
    </w:p>
    <w:p w:rsidR="008F77D0" w:rsidRDefault="00F6558A" w:rsidP="00FF3C94">
      <w:pPr>
        <w:jc w:val="both"/>
      </w:pPr>
      <w:r>
        <w:t>9</w:t>
      </w:r>
      <w:r w:rsidR="005E284E">
        <w:t xml:space="preserve">) </w:t>
      </w:r>
      <w:r w:rsidR="00FF3C94">
        <w:t>la panca abbia una configurazione più semplice e lineare ed abbia le stesse caratteristiche del sarcofago con pietra di Trani sia la seduta che lo schienale;</w:t>
      </w:r>
    </w:p>
    <w:p w:rsidR="00510C05" w:rsidRDefault="00510C05" w:rsidP="00510C05">
      <w:pPr>
        <w:jc w:val="both"/>
      </w:pPr>
      <w:r>
        <w:t>1</w:t>
      </w:r>
      <w:r w:rsidR="00FF3C94">
        <w:t>0</w:t>
      </w:r>
      <w:r>
        <w:t xml:space="preserve">) i materiali di risulta provenienti da scavi e demolizioni non utilizzati nella costruzione, dovranno essere tassativamente smaltiti in discariche autorizzate con relativa presentazione all’U.T.C. di ricevuta dell’avvenuto smaltimento, </w:t>
      </w:r>
      <w:r w:rsidR="00196638">
        <w:t>prima della chiusura dei lavori;</w:t>
      </w:r>
    </w:p>
    <w:p w:rsidR="00196638" w:rsidRDefault="00196638" w:rsidP="00510C05">
      <w:pPr>
        <w:jc w:val="both"/>
      </w:pPr>
      <w:r>
        <w:t>11) la panca abbia una configurazione più semplice e lineare ed abbia le stesse caratteristiche del sarcofago: utilizzo della pietra di Trani sia nella seduta che nello schienale.</w:t>
      </w:r>
    </w:p>
    <w:p w:rsidR="005E284E" w:rsidRDefault="005E284E" w:rsidP="005E284E">
      <w:pPr>
        <w:jc w:val="both"/>
        <w:rPr>
          <w:sz w:val="20"/>
        </w:rPr>
      </w:pPr>
    </w:p>
    <w:p w:rsidR="0024115B" w:rsidRDefault="00FF3C94" w:rsidP="0024115B">
      <w:pPr>
        <w:jc w:val="both"/>
      </w:pPr>
      <w:r>
        <w:tab/>
      </w:r>
      <w:r>
        <w:tab/>
      </w:r>
      <w:r>
        <w:tab/>
      </w:r>
      <w:r>
        <w:tab/>
      </w:r>
      <w:r>
        <w:tab/>
      </w:r>
      <w:r w:rsidR="0024115B">
        <w:tab/>
      </w:r>
      <w:r w:rsidR="0024115B">
        <w:tab/>
      </w:r>
      <w:r w:rsidR="0024115B">
        <w:tab/>
      </w:r>
      <w:r w:rsidR="0024115B">
        <w:tab/>
        <w:t xml:space="preserve">Il Dirigente </w:t>
      </w:r>
      <w:r w:rsidR="008D75F5">
        <w:t>I</w:t>
      </w:r>
      <w:r w:rsidR="0024115B">
        <w:t>V AREA</w:t>
      </w:r>
    </w:p>
    <w:p w:rsidR="0024115B" w:rsidRDefault="00FF3C94" w:rsidP="0024115B">
      <w:pPr>
        <w:jc w:val="both"/>
      </w:pPr>
      <w:r>
        <w:tab/>
      </w:r>
      <w:r>
        <w:tab/>
      </w:r>
      <w:r>
        <w:tab/>
      </w:r>
      <w:r>
        <w:tab/>
      </w:r>
      <w:r w:rsidR="0024115B">
        <w:tab/>
      </w:r>
      <w:r w:rsidR="0024115B">
        <w:tab/>
      </w:r>
      <w:r w:rsidR="0024115B">
        <w:tab/>
      </w:r>
      <w:r w:rsidR="0024115B">
        <w:tab/>
      </w:r>
      <w:r w:rsidR="0024115B">
        <w:tab/>
      </w:r>
      <w:r w:rsidR="006D70EA">
        <w:t xml:space="preserve"> </w:t>
      </w:r>
      <w:r w:rsidR="0024115B">
        <w:t>(Arch. Aldo Caforio)</w:t>
      </w:r>
    </w:p>
    <w:p w:rsidR="005E284E" w:rsidRDefault="005E284E">
      <w:pPr>
        <w:jc w:val="both"/>
      </w:pPr>
    </w:p>
    <w:sectPr w:rsidR="005E284E" w:rsidSect="004D58A8">
      <w:headerReference w:type="default" r:id="rId6"/>
      <w:footerReference w:type="default" r:id="rId7"/>
      <w:pgSz w:w="11907" w:h="16840"/>
      <w:pgMar w:top="2746" w:right="1134" w:bottom="1247" w:left="1134" w:header="284" w:footer="958"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1D3" w:rsidRDefault="00F331D3">
      <w:r>
        <w:separator/>
      </w:r>
    </w:p>
  </w:endnote>
  <w:endnote w:type="continuationSeparator" w:id="0">
    <w:p w:rsidR="00F331D3" w:rsidRDefault="00F331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8A8" w:rsidRDefault="0036739D">
    <w:pPr>
      <w:pStyle w:val="Pidipagina"/>
      <w:tabs>
        <w:tab w:val="clear" w:pos="4819"/>
      </w:tabs>
      <w:jc w:val="center"/>
      <w:rPr>
        <w:sz w:val="12"/>
      </w:rPr>
    </w:pPr>
    <w:r>
      <w:rPr>
        <w:rStyle w:val="Numeropagina"/>
      </w:rPr>
      <w:fldChar w:fldCharType="begin"/>
    </w:r>
    <w:r w:rsidR="00E127B9">
      <w:rPr>
        <w:rStyle w:val="Numeropagina"/>
      </w:rPr>
      <w:instrText xml:space="preserve"> PAGE </w:instrText>
    </w:r>
    <w:r>
      <w:rPr>
        <w:rStyle w:val="Numeropagina"/>
      </w:rPr>
      <w:fldChar w:fldCharType="separate"/>
    </w:r>
    <w:r w:rsidR="00F5486B">
      <w:rPr>
        <w:rStyle w:val="Numeropagina"/>
        <w:noProof/>
      </w:rPr>
      <w:t>2</w:t>
    </w:r>
    <w:r>
      <w:rPr>
        <w:rStyle w:val="Numeropagina"/>
      </w:rPr>
      <w:fldChar w:fldCharType="end"/>
    </w:r>
    <w:r w:rsidR="00E127B9">
      <w:rPr>
        <w:rStyle w:val="Numeropagina"/>
      </w:rPr>
      <w:t>/</w:t>
    </w:r>
    <w:r>
      <w:rPr>
        <w:rStyle w:val="Numeropagina"/>
      </w:rPr>
      <w:fldChar w:fldCharType="begin"/>
    </w:r>
    <w:r w:rsidR="00E127B9">
      <w:rPr>
        <w:rStyle w:val="Numeropagina"/>
      </w:rPr>
      <w:instrText xml:space="preserve"> NUMPAGES </w:instrText>
    </w:r>
    <w:r>
      <w:rPr>
        <w:rStyle w:val="Numeropagina"/>
      </w:rPr>
      <w:fldChar w:fldCharType="separate"/>
    </w:r>
    <w:r w:rsidR="00F5486B">
      <w:rPr>
        <w:rStyle w:val="Numeropagina"/>
        <w:noProof/>
      </w:rPr>
      <w:t>2</w:t>
    </w:r>
    <w:r>
      <w:rPr>
        <w:rStyle w:val="Numeropagin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1D3" w:rsidRDefault="00F331D3">
      <w:r>
        <w:separator/>
      </w:r>
    </w:p>
  </w:footnote>
  <w:footnote w:type="continuationSeparator" w:id="0">
    <w:p w:rsidR="00F331D3" w:rsidRDefault="00F331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8A8" w:rsidRDefault="00E127B9">
    <w:pPr>
      <w:widowControl w:val="0"/>
      <w:rPr>
        <w:sz w:val="36"/>
      </w:rPr>
    </w:pPr>
    <w:r w:rsidRPr="004D58A8">
      <w:rPr>
        <w:sz w:val="20"/>
      </w:rPr>
      <w:object w:dxaOrig="7816" w:dyaOrig="7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0.25pt" o:ole="">
          <v:imagedata r:id="rId1" o:title=""/>
        </v:shape>
        <o:OLEObject Type="Embed" ProgID="MSDraw.Drawing.8.2" ShapeID="_x0000_i1025" DrawAspect="Content" ObjectID="_1492249421" r:id="rId2"/>
      </w:object>
    </w:r>
    <w:r>
      <w:rPr>
        <w:sz w:val="20"/>
      </w:rPr>
      <w:t xml:space="preserve">  </w:t>
    </w:r>
    <w:r>
      <w:rPr>
        <w:b/>
        <w:sz w:val="48"/>
      </w:rPr>
      <w:t xml:space="preserve"> COMUNE   di   CASTELLANETA</w:t>
    </w:r>
  </w:p>
  <w:p w:rsidR="004D58A8" w:rsidRDefault="00E127B9">
    <w:pPr>
      <w:widowControl w:val="0"/>
      <w:rPr>
        <w:sz w:val="20"/>
      </w:rPr>
    </w:pPr>
    <w:r>
      <w:rPr>
        <w:b/>
        <w:i/>
        <w:sz w:val="28"/>
      </w:rPr>
      <w:t xml:space="preserve">                                                       PROVINCIA   DI   TARANTO</w:t>
    </w:r>
  </w:p>
  <w:p w:rsidR="004D58A8" w:rsidRDefault="00E127B9">
    <w:pPr>
      <w:widowControl w:val="0"/>
      <w:jc w:val="both"/>
      <w:rPr>
        <w:sz w:val="18"/>
      </w:rPr>
    </w:pPr>
    <w:r>
      <w:rPr>
        <w:sz w:val="18"/>
      </w:rPr>
      <w:t>P.zza Principe di Napoli n. 5 – c.a.p. 74011                                                                                                Cod. Fisc.: 80012250736</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136194"/>
  </w:hdrShapeDefaults>
  <w:footnotePr>
    <w:footnote w:id="-1"/>
    <w:footnote w:id="0"/>
  </w:footnotePr>
  <w:endnotePr>
    <w:endnote w:id="-1"/>
    <w:endnote w:id="0"/>
  </w:endnotePr>
  <w:compat/>
  <w:rsids>
    <w:rsidRoot w:val="00450C06"/>
    <w:rsid w:val="00037D52"/>
    <w:rsid w:val="00046080"/>
    <w:rsid w:val="0004797E"/>
    <w:rsid w:val="00055497"/>
    <w:rsid w:val="0008192C"/>
    <w:rsid w:val="00082A35"/>
    <w:rsid w:val="000954A3"/>
    <w:rsid w:val="000A4C4A"/>
    <w:rsid w:val="000A58D4"/>
    <w:rsid w:val="000A68E2"/>
    <w:rsid w:val="000B222D"/>
    <w:rsid w:val="000B2F70"/>
    <w:rsid w:val="001160F1"/>
    <w:rsid w:val="0015588A"/>
    <w:rsid w:val="001769F9"/>
    <w:rsid w:val="00183A5B"/>
    <w:rsid w:val="00196638"/>
    <w:rsid w:val="001A5854"/>
    <w:rsid w:val="001B1046"/>
    <w:rsid w:val="001F4136"/>
    <w:rsid w:val="0023141E"/>
    <w:rsid w:val="00236C84"/>
    <w:rsid w:val="0024115B"/>
    <w:rsid w:val="002544F1"/>
    <w:rsid w:val="00297FF3"/>
    <w:rsid w:val="002C7197"/>
    <w:rsid w:val="002D4F1F"/>
    <w:rsid w:val="00303490"/>
    <w:rsid w:val="0033298B"/>
    <w:rsid w:val="00340886"/>
    <w:rsid w:val="00341D8F"/>
    <w:rsid w:val="00353D24"/>
    <w:rsid w:val="0036739D"/>
    <w:rsid w:val="00373F4B"/>
    <w:rsid w:val="00376849"/>
    <w:rsid w:val="00381ADE"/>
    <w:rsid w:val="003924F6"/>
    <w:rsid w:val="00397BFD"/>
    <w:rsid w:val="003E220A"/>
    <w:rsid w:val="003E2CA4"/>
    <w:rsid w:val="003E69A0"/>
    <w:rsid w:val="00417860"/>
    <w:rsid w:val="00433F10"/>
    <w:rsid w:val="00442FA9"/>
    <w:rsid w:val="00450C06"/>
    <w:rsid w:val="00467D03"/>
    <w:rsid w:val="0048272C"/>
    <w:rsid w:val="0049515B"/>
    <w:rsid w:val="004D4A1D"/>
    <w:rsid w:val="004D58A8"/>
    <w:rsid w:val="004E10A2"/>
    <w:rsid w:val="00500F61"/>
    <w:rsid w:val="00510C05"/>
    <w:rsid w:val="0053324C"/>
    <w:rsid w:val="005512A3"/>
    <w:rsid w:val="00594CBE"/>
    <w:rsid w:val="005B0515"/>
    <w:rsid w:val="005C35AA"/>
    <w:rsid w:val="005E284E"/>
    <w:rsid w:val="005F0A47"/>
    <w:rsid w:val="006140EB"/>
    <w:rsid w:val="006156D8"/>
    <w:rsid w:val="00667D68"/>
    <w:rsid w:val="006717F9"/>
    <w:rsid w:val="00675BA1"/>
    <w:rsid w:val="006A601A"/>
    <w:rsid w:val="006A6947"/>
    <w:rsid w:val="006C24EA"/>
    <w:rsid w:val="006D70EA"/>
    <w:rsid w:val="006F3830"/>
    <w:rsid w:val="0071432A"/>
    <w:rsid w:val="00723A6D"/>
    <w:rsid w:val="00766853"/>
    <w:rsid w:val="00776EA6"/>
    <w:rsid w:val="00795D0B"/>
    <w:rsid w:val="007B56CE"/>
    <w:rsid w:val="007D473A"/>
    <w:rsid w:val="008376E0"/>
    <w:rsid w:val="00837A06"/>
    <w:rsid w:val="00881CAF"/>
    <w:rsid w:val="0088490D"/>
    <w:rsid w:val="008D75F5"/>
    <w:rsid w:val="008D7AE8"/>
    <w:rsid w:val="008F2706"/>
    <w:rsid w:val="008F77D0"/>
    <w:rsid w:val="009110CB"/>
    <w:rsid w:val="00970FDD"/>
    <w:rsid w:val="00982A4C"/>
    <w:rsid w:val="009A0E6D"/>
    <w:rsid w:val="009A15AA"/>
    <w:rsid w:val="009B5692"/>
    <w:rsid w:val="00A043F9"/>
    <w:rsid w:val="00A10921"/>
    <w:rsid w:val="00A12AE3"/>
    <w:rsid w:val="00A1598E"/>
    <w:rsid w:val="00A2620C"/>
    <w:rsid w:val="00A26863"/>
    <w:rsid w:val="00A32015"/>
    <w:rsid w:val="00A55EEE"/>
    <w:rsid w:val="00A72C56"/>
    <w:rsid w:val="00A84289"/>
    <w:rsid w:val="00A90FE3"/>
    <w:rsid w:val="00AA7E10"/>
    <w:rsid w:val="00AB2F2E"/>
    <w:rsid w:val="00AB3AA3"/>
    <w:rsid w:val="00AC745F"/>
    <w:rsid w:val="00B12E3F"/>
    <w:rsid w:val="00B21D97"/>
    <w:rsid w:val="00B56C90"/>
    <w:rsid w:val="00B67B21"/>
    <w:rsid w:val="00B816FA"/>
    <w:rsid w:val="00B84E8E"/>
    <w:rsid w:val="00BC3BA0"/>
    <w:rsid w:val="00BC4328"/>
    <w:rsid w:val="00BE3E17"/>
    <w:rsid w:val="00BF2EC5"/>
    <w:rsid w:val="00C540DC"/>
    <w:rsid w:val="00C67EFF"/>
    <w:rsid w:val="00CF3E53"/>
    <w:rsid w:val="00CF5E1C"/>
    <w:rsid w:val="00D056BF"/>
    <w:rsid w:val="00D10199"/>
    <w:rsid w:val="00D862B2"/>
    <w:rsid w:val="00D973F5"/>
    <w:rsid w:val="00DC6E1C"/>
    <w:rsid w:val="00DE292F"/>
    <w:rsid w:val="00DF12C5"/>
    <w:rsid w:val="00DF56FB"/>
    <w:rsid w:val="00DF6ABA"/>
    <w:rsid w:val="00E07778"/>
    <w:rsid w:val="00E127B9"/>
    <w:rsid w:val="00E326DF"/>
    <w:rsid w:val="00E537D6"/>
    <w:rsid w:val="00EC3B5D"/>
    <w:rsid w:val="00EC59FB"/>
    <w:rsid w:val="00EF194A"/>
    <w:rsid w:val="00F06F67"/>
    <w:rsid w:val="00F07A79"/>
    <w:rsid w:val="00F11289"/>
    <w:rsid w:val="00F331D3"/>
    <w:rsid w:val="00F5486B"/>
    <w:rsid w:val="00F6558A"/>
    <w:rsid w:val="00F81210"/>
    <w:rsid w:val="00F909BB"/>
    <w:rsid w:val="00FA2DC1"/>
    <w:rsid w:val="00FB5ED4"/>
    <w:rsid w:val="00FE7292"/>
    <w:rsid w:val="00FF3C94"/>
    <w:rsid w:val="00FF4CE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58A8"/>
    <w:pPr>
      <w:overflowPunct w:val="0"/>
      <w:autoSpaceDE w:val="0"/>
      <w:autoSpaceDN w:val="0"/>
      <w:adjustRightInd w:val="0"/>
      <w:textAlignment w:val="baseline"/>
    </w:pPr>
    <w:rPr>
      <w:sz w:val="24"/>
    </w:rPr>
  </w:style>
  <w:style w:type="paragraph" w:styleId="Titolo1">
    <w:name w:val="heading 1"/>
    <w:basedOn w:val="Normale"/>
    <w:next w:val="Normale"/>
    <w:qFormat/>
    <w:rsid w:val="004D58A8"/>
    <w:pPr>
      <w:keepNext/>
      <w:jc w:val="center"/>
      <w:outlineLvl w:val="0"/>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4D58A8"/>
    <w:pPr>
      <w:tabs>
        <w:tab w:val="center" w:pos="4819"/>
        <w:tab w:val="right" w:pos="9638"/>
      </w:tabs>
    </w:pPr>
  </w:style>
  <w:style w:type="paragraph" w:styleId="Pidipagina">
    <w:name w:val="footer"/>
    <w:basedOn w:val="Normale"/>
    <w:semiHidden/>
    <w:rsid w:val="004D58A8"/>
    <w:pPr>
      <w:tabs>
        <w:tab w:val="center" w:pos="4819"/>
        <w:tab w:val="right" w:pos="9638"/>
      </w:tabs>
    </w:pPr>
  </w:style>
  <w:style w:type="character" w:styleId="Numeropagina">
    <w:name w:val="page number"/>
    <w:basedOn w:val="Carpredefinitoparagrafo"/>
    <w:semiHidden/>
    <w:rsid w:val="004D58A8"/>
  </w:style>
  <w:style w:type="paragraph" w:styleId="Testofumetto">
    <w:name w:val="Balloon Text"/>
    <w:basedOn w:val="Normale"/>
    <w:link w:val="TestofumettoCarattere"/>
    <w:uiPriority w:val="99"/>
    <w:semiHidden/>
    <w:unhideWhenUsed/>
    <w:rsid w:val="000B2F7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B2F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619</Words>
  <Characters>3531</Characters>
  <Application>Microsoft Office Word</Application>
  <DocSecurity>0</DocSecurity>
  <Lines>29</Lines>
  <Paragraphs>8</Paragraphs>
  <ScaleCrop>false</ScaleCrop>
  <HeadingPairs>
    <vt:vector size="4" baseType="variant">
      <vt:variant>
        <vt:lpstr>Titolo</vt:lpstr>
      </vt:variant>
      <vt:variant>
        <vt:i4>1</vt:i4>
      </vt:variant>
      <vt:variant>
        <vt:lpstr>  COMUNE   DI   CASTELLANETA</vt:lpstr>
      </vt:variant>
      <vt:variant>
        <vt:i4>0</vt:i4>
      </vt:variant>
    </vt:vector>
  </HeadingPairs>
  <TitlesOfParts>
    <vt:vector size="1" baseType="lpstr">
      <vt:lpstr>  COMUNE   DI   CASTELLANETA</vt:lpstr>
    </vt:vector>
  </TitlesOfParts>
  <Company>Uff. Tecnico</Company>
  <LinksUpToDate>false</LinksUpToDate>
  <CharactersWithSpaces>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COMUNE   DI   CASTELLANETA</dc:title>
  <dc:subject/>
  <dc:creator>Comune di Castellaneta</dc:creator>
  <cp:keywords/>
  <dc:description/>
  <cp:lastModifiedBy> </cp:lastModifiedBy>
  <cp:revision>16</cp:revision>
  <cp:lastPrinted>2015-05-04T10:57:00Z</cp:lastPrinted>
  <dcterms:created xsi:type="dcterms:W3CDTF">2015-03-19T09:35:00Z</dcterms:created>
  <dcterms:modified xsi:type="dcterms:W3CDTF">2015-05-04T10:57:00Z</dcterms:modified>
</cp:coreProperties>
</file>