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F3" w:rsidRDefault="00362AF3" w:rsidP="00B82D15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D15" w:rsidRDefault="00CF5EC9" w:rsidP="00B82D15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728;mso-wrap-distance-left:9.05pt;mso-wrap-distance-right:9.05pt">
            <v:fill color2="black"/>
            <v:textbox>
              <w:txbxContent>
                <w:p w:rsidR="00B82D15" w:rsidRDefault="00B82D15" w:rsidP="00B82D15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B82D15" w:rsidRDefault="00B82D15" w:rsidP="00B82D15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B82D15" w:rsidRDefault="00B82D15" w:rsidP="00B82D15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B82D15" w:rsidRDefault="00B82D15" w:rsidP="00B82D15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B82D15" w:rsidRDefault="00B82D15" w:rsidP="00B82D15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B82D15">
        <w:t xml:space="preserve">COMUNE </w:t>
      </w:r>
      <w:proofErr w:type="spellStart"/>
      <w:r w:rsidR="00B82D15">
        <w:t>DI</w:t>
      </w:r>
      <w:proofErr w:type="spellEnd"/>
      <w:r w:rsidR="00B82D15">
        <w:t xml:space="preserve"> CASTELLANETA</w:t>
      </w:r>
    </w:p>
    <w:p w:rsidR="00B82D15" w:rsidRDefault="00B82D15" w:rsidP="00B82D15">
      <w:pPr>
        <w:pStyle w:val="Sottotitolo"/>
        <w:ind w:left="708" w:firstLine="708"/>
        <w:jc w:val="left"/>
      </w:pPr>
      <w:r>
        <w:t>Provincia di Taranto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B82D15" w:rsidRDefault="00B82D15" w:rsidP="00B82D15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B82D15" w:rsidRDefault="00B82D15" w:rsidP="00B82D15">
      <w:pPr>
        <w:spacing w:after="0" w:line="240" w:lineRule="auto"/>
      </w:pPr>
    </w:p>
    <w:p w:rsidR="00B82D15" w:rsidRDefault="00CF5EC9" w:rsidP="00B82D15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7728;mso-wrap-style:none;v-text-anchor:middle" strokeweight="1.06mm">
            <v:fill color2="black"/>
            <v:stroke endcap="square"/>
          </v:rect>
        </w:pict>
      </w:r>
    </w:p>
    <w:p w:rsidR="00B82D15" w:rsidRPr="00F67694" w:rsidRDefault="00B82D15" w:rsidP="00B82D1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 w:rsidR="00F67694">
        <w:rPr>
          <w:b/>
          <w:sz w:val="28"/>
          <w:szCs w:val="28"/>
          <w:u w:val="single"/>
        </w:rPr>
        <w:t xml:space="preserve">     1^   </w:t>
      </w:r>
    </w:p>
    <w:p w:rsidR="00B82D15" w:rsidRDefault="00B82D15" w:rsidP="00B82D15">
      <w:pPr>
        <w:spacing w:after="0" w:line="240" w:lineRule="auto"/>
        <w:jc w:val="center"/>
        <w:rPr>
          <w:b/>
          <w:sz w:val="28"/>
          <w:szCs w:val="28"/>
        </w:rPr>
      </w:pPr>
    </w:p>
    <w:p w:rsidR="00B82D15" w:rsidRDefault="00B82D15" w:rsidP="00B82D15">
      <w:pPr>
        <w:pStyle w:val="Titolo2"/>
        <w:numPr>
          <w:ilvl w:val="1"/>
          <w:numId w:val="2"/>
        </w:numPr>
      </w:pPr>
      <w:r>
        <w:t xml:space="preserve">DETERMINAZIONE  </w:t>
      </w:r>
    </w:p>
    <w:p w:rsidR="00B82D15" w:rsidRDefault="00B82D15" w:rsidP="00B82D15">
      <w:pPr>
        <w:spacing w:after="0" w:line="240" w:lineRule="auto"/>
        <w:jc w:val="center"/>
      </w:pPr>
    </w:p>
    <w:p w:rsidR="00B82D15" w:rsidRDefault="00B82D15" w:rsidP="00B82D15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 w:rsidR="00CF3BE9">
        <w:rPr>
          <w:rFonts w:ascii="Times New Roman" w:hAnsi="Times New Roman" w:cs="Times New Roman"/>
          <w:b/>
          <w:sz w:val="32"/>
          <w:szCs w:val="32"/>
        </w:rPr>
        <w:t>54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</w:t>
      </w:r>
      <w:r w:rsidR="00734973">
        <w:rPr>
          <w:rFonts w:ascii="Times New Roman" w:hAnsi="Times New Roman" w:cs="Times New Roman"/>
          <w:b/>
          <w:bCs/>
          <w:sz w:val="30"/>
          <w:szCs w:val="30"/>
        </w:rPr>
        <w:t>18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/0</w:t>
      </w:r>
      <w:r w:rsidR="00734973">
        <w:rPr>
          <w:rFonts w:ascii="Times New Roman" w:hAnsi="Times New Roman" w:cs="Times New Roman"/>
          <w:b/>
          <w:bCs/>
          <w:sz w:val="30"/>
          <w:szCs w:val="30"/>
        </w:rPr>
        <w:t>2</w:t>
      </w:r>
      <w:r w:rsidR="00362AF3">
        <w:rPr>
          <w:rFonts w:ascii="Times New Roman" w:hAnsi="Times New Roman" w:cs="Times New Roman"/>
          <w:b/>
          <w:bCs/>
          <w:sz w:val="30"/>
          <w:szCs w:val="30"/>
        </w:rPr>
        <w:t>/2016</w:t>
      </w:r>
    </w:p>
    <w:p w:rsidR="00B82D15" w:rsidRDefault="00B82D15" w:rsidP="00B82D15">
      <w:pPr>
        <w:spacing w:after="0" w:line="240" w:lineRule="auto"/>
        <w:ind w:firstLine="708"/>
        <w:rPr>
          <w:u w:val="single"/>
        </w:rPr>
      </w:pPr>
    </w:p>
    <w:p w:rsidR="00734973" w:rsidRPr="00AF23C1" w:rsidRDefault="00B82D15" w:rsidP="00734973">
      <w:pPr>
        <w:pStyle w:val="Titolo5"/>
        <w:ind w:left="2694" w:right="397" w:hanging="1617"/>
        <w:jc w:val="both"/>
        <w:rPr>
          <w:rFonts w:ascii="Times New Roman" w:hAnsi="Times New Roman" w:cs="Times New Roman"/>
          <w:b/>
        </w:rPr>
      </w:pPr>
      <w:r w:rsidRPr="001F58C0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Pr="0073497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7349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4973" w:rsidRPr="00734973">
        <w:rPr>
          <w:rFonts w:ascii="Times New Roman" w:hAnsi="Times New Roman" w:cs="Times New Roman"/>
          <w:b/>
          <w:sz w:val="24"/>
          <w:szCs w:val="24"/>
        </w:rPr>
        <w:t xml:space="preserve">Canone di abbonamento a “Leggi e Codici d’Italia” on </w:t>
      </w:r>
      <w:proofErr w:type="spellStart"/>
      <w:r w:rsidR="00734973" w:rsidRPr="00734973">
        <w:rPr>
          <w:rFonts w:ascii="Times New Roman" w:hAnsi="Times New Roman" w:cs="Times New Roman"/>
          <w:b/>
          <w:sz w:val="24"/>
          <w:szCs w:val="24"/>
        </w:rPr>
        <w:t>line</w:t>
      </w:r>
      <w:proofErr w:type="spellEnd"/>
      <w:r w:rsidR="00734973" w:rsidRPr="00734973">
        <w:rPr>
          <w:rFonts w:ascii="Times New Roman" w:hAnsi="Times New Roman" w:cs="Times New Roman"/>
          <w:b/>
          <w:sz w:val="24"/>
          <w:szCs w:val="24"/>
        </w:rPr>
        <w:t>.  Impegno di spesa</w:t>
      </w:r>
      <w:r w:rsidR="00734973" w:rsidRPr="00AF23C1">
        <w:rPr>
          <w:b/>
        </w:rPr>
        <w:t>.</w:t>
      </w:r>
    </w:p>
    <w:p w:rsidR="00B82D15" w:rsidRDefault="00B82D15" w:rsidP="00F67694">
      <w:pPr>
        <w:spacing w:after="0" w:line="240" w:lineRule="auto"/>
        <w:ind w:left="2160" w:right="818" w:hanging="1452"/>
        <w:jc w:val="both"/>
        <w:rPr>
          <w:b/>
        </w:rPr>
      </w:pPr>
    </w:p>
    <w:p w:rsidR="00B82D15" w:rsidRDefault="00B82D15" w:rsidP="00B82D15">
      <w:pPr>
        <w:spacing w:after="0" w:line="240" w:lineRule="auto"/>
        <w:ind w:left="2160" w:right="458" w:hanging="1440"/>
        <w:jc w:val="both"/>
        <w:rPr>
          <w:b/>
        </w:rPr>
      </w:pPr>
    </w:p>
    <w:p w:rsidR="00B82D15" w:rsidRDefault="00B82D15" w:rsidP="00B82D15">
      <w:pPr>
        <w:spacing w:after="0" w:line="240" w:lineRule="auto"/>
      </w:pPr>
    </w:p>
    <w:p w:rsidR="00B82D15" w:rsidRDefault="00B82D15" w:rsidP="00B82D15">
      <w:pPr>
        <w:spacing w:after="0" w:line="240" w:lineRule="auto"/>
      </w:pPr>
    </w:p>
    <w:p w:rsidR="00B82D15" w:rsidRPr="00F67694" w:rsidRDefault="00F67694" w:rsidP="00B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 xml:space="preserve">In data  </w:t>
      </w:r>
      <w:r w:rsidR="00734973">
        <w:rPr>
          <w:rFonts w:ascii="Times New Roman" w:hAnsi="Times New Roman" w:cs="Times New Roman"/>
          <w:sz w:val="24"/>
          <w:szCs w:val="24"/>
        </w:rPr>
        <w:t>18/02</w:t>
      </w:r>
      <w:r w:rsidRPr="00F67694">
        <w:rPr>
          <w:rFonts w:ascii="Times New Roman" w:hAnsi="Times New Roman" w:cs="Times New Roman"/>
          <w:sz w:val="24"/>
          <w:szCs w:val="24"/>
        </w:rPr>
        <w:t>/2016,</w:t>
      </w:r>
      <w:r w:rsidR="00B82D15" w:rsidRPr="00F67694">
        <w:rPr>
          <w:rFonts w:ascii="Times New Roman" w:hAnsi="Times New Roman" w:cs="Times New Roman"/>
          <w:sz w:val="24"/>
          <w:szCs w:val="24"/>
        </w:rPr>
        <w:t xml:space="preserve">  nella Residenza Municipale,  </w:t>
      </w: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B82D15" w:rsidRPr="00F67694" w:rsidRDefault="00B82D15" w:rsidP="00B82D15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B82D15" w:rsidRPr="00F67694" w:rsidRDefault="00B82D15" w:rsidP="00B82D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694"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B82D15" w:rsidRPr="00F67694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82D15" w:rsidRDefault="00B82D15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F67694" w:rsidRPr="00F67694" w:rsidRDefault="00F67694" w:rsidP="00B82D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B82D15" w:rsidRPr="00F67694" w:rsidRDefault="00B82D15" w:rsidP="00B82D15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B82D15" w:rsidRPr="00F67694" w:rsidRDefault="00B82D15" w:rsidP="00B82D15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1C6B9D" w:rsidRPr="00F67694" w:rsidRDefault="001C6B9D">
      <w:pPr>
        <w:rPr>
          <w:rFonts w:ascii="Times New Roman" w:hAnsi="Times New Roman" w:cs="Times New Roman"/>
          <w:sz w:val="24"/>
          <w:szCs w:val="24"/>
        </w:rPr>
      </w:pP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 xml:space="preserve">QUESTO Ente sin dal 1995 è abbonato a “Codici e Leggi d’Italia” della De Agostini Professionale </w:t>
      </w:r>
      <w:proofErr w:type="spellStart"/>
      <w:r w:rsidRPr="00AF23C1">
        <w:rPr>
          <w:rFonts w:ascii="Times New Roman" w:hAnsi="Times New Roman" w:cs="Times New Roman"/>
          <w:sz w:val="24"/>
          <w:szCs w:val="24"/>
        </w:rPr>
        <w:t>s.p.a</w:t>
      </w:r>
      <w:proofErr w:type="spellEnd"/>
      <w:r w:rsidRPr="00AF23C1">
        <w:rPr>
          <w:rFonts w:ascii="Times New Roman" w:hAnsi="Times New Roman" w:cs="Times New Roman"/>
          <w:sz w:val="24"/>
          <w:szCs w:val="24"/>
        </w:rPr>
        <w:t>;</w:t>
      </w:r>
    </w:p>
    <w:p w:rsidR="00734973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73" w:rsidRDefault="00734973" w:rsidP="00734973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RICHIAMATA la propria determinazione n. 40 del 26/02/2015 con la quale si è proceduto al </w:t>
      </w:r>
      <w:r w:rsidRPr="00AF23C1">
        <w:rPr>
          <w:rFonts w:ascii="Times New Roman" w:hAnsi="Times New Roman" w:cs="Times New Roman"/>
        </w:rPr>
        <w:t xml:space="preserve"> rinnovo dell’</w:t>
      </w:r>
      <w:r>
        <w:rPr>
          <w:rFonts w:ascii="Times New Roman" w:hAnsi="Times New Roman" w:cs="Times New Roman"/>
        </w:rPr>
        <w:t xml:space="preserve">impegno di spesa </w:t>
      </w:r>
      <w:r w:rsidRPr="00AF23C1">
        <w:rPr>
          <w:rFonts w:ascii="Times New Roman" w:hAnsi="Times New Roman" w:cs="Times New Roman"/>
        </w:rPr>
        <w:t>per un importo pari ad € 1.536,00 oltre IVA per un totale complessivo di € 1.843,20</w:t>
      </w:r>
      <w:r>
        <w:rPr>
          <w:rFonts w:ascii="Times New Roman" w:hAnsi="Times New Roman" w:cs="Times New Roman"/>
        </w:rPr>
        <w:t xml:space="preserve"> con imputazione all’intervento 10450 per € 1.000,00 ed Intervento 10520 per € 843,20, entrambi del Bilancio 2015;</w:t>
      </w:r>
    </w:p>
    <w:p w:rsidR="00734973" w:rsidRDefault="00734973" w:rsidP="00734973">
      <w:pPr>
        <w:pStyle w:val="LO-Normal"/>
        <w:jc w:val="both"/>
        <w:rPr>
          <w:rFonts w:ascii="Times New Roman" w:hAnsi="Times New Roman" w:cs="Times New Roman"/>
        </w:rPr>
      </w:pPr>
    </w:p>
    <w:p w:rsidR="00CF3BE9" w:rsidRDefault="00734973" w:rsidP="00CF3BE9">
      <w:pPr>
        <w:pStyle w:val="LO-Normal"/>
        <w:jc w:val="both"/>
        <w:rPr>
          <w:rFonts w:ascii="Times New Roman" w:hAnsi="Times New Roman" w:cs="Times New Roman"/>
        </w:rPr>
      </w:pPr>
      <w:r w:rsidRPr="00734973">
        <w:rPr>
          <w:rFonts w:ascii="Times New Roman" w:hAnsi="Times New Roman" w:cs="Times New Roman"/>
        </w:rPr>
        <w:t>RICHIAMATA, altresì, la determinazione di questa Area n. 104 del 08/05/2015</w:t>
      </w:r>
      <w:r>
        <w:rPr>
          <w:rFonts w:ascii="Times New Roman" w:hAnsi="Times New Roman" w:cs="Times New Roman"/>
        </w:rPr>
        <w:t xml:space="preserve"> avente ad oggetto: </w:t>
      </w:r>
      <w:r w:rsidRPr="00734973">
        <w:rPr>
          <w:rFonts w:ascii="Times New Roman" w:hAnsi="Times New Roman" w:cs="Times New Roman"/>
        </w:rPr>
        <w:t xml:space="preserve">Abbonamento a “Leggi e Codici d’Italia” on </w:t>
      </w:r>
      <w:proofErr w:type="spellStart"/>
      <w:r w:rsidRPr="00734973">
        <w:rPr>
          <w:rFonts w:ascii="Times New Roman" w:hAnsi="Times New Roman" w:cs="Times New Roman"/>
        </w:rPr>
        <w:t>line</w:t>
      </w:r>
      <w:proofErr w:type="spellEnd"/>
      <w:r w:rsidRPr="00734973">
        <w:rPr>
          <w:rFonts w:ascii="Times New Roman" w:hAnsi="Times New Roman" w:cs="Times New Roman"/>
        </w:rPr>
        <w:t>.  Implementazione banche dati senza ulteriori oneri.</w:t>
      </w:r>
      <w:r w:rsidR="00CF3BE9">
        <w:rPr>
          <w:rFonts w:ascii="Times New Roman" w:hAnsi="Times New Roman" w:cs="Times New Roman"/>
        </w:rPr>
        <w:t>”, con la quale si prendeva atto della offerta di nuovi servizi, comprensivo delle seguenti banche dati: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Leggi d’Italia;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Codici;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Repertorio Cassazione Civile;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Appalti;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Consiglio di Stato e TAR;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Corte Costituzionale;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Enti Locali;</w:t>
      </w:r>
    </w:p>
    <w:p w:rsidR="00CF3BE9" w:rsidRPr="00AF23C1" w:rsidRDefault="00CF3BE9" w:rsidP="00CF3B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Gestione dell’Ente Locale,</w:t>
      </w:r>
    </w:p>
    <w:p w:rsidR="00734973" w:rsidRPr="00AF23C1" w:rsidRDefault="00CF3BE9" w:rsidP="00CF3BE9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compre</w:t>
      </w:r>
      <w:r w:rsidR="00734973" w:rsidRPr="00AF23C1">
        <w:rPr>
          <w:rFonts w:ascii="Times New Roman" w:hAnsi="Times New Roman" w:cs="Times New Roman"/>
        </w:rPr>
        <w:t xml:space="preserve">sa la licenza di rete per l’utilizzo in contemporanea su 3 postazioni, al costo annuale complessivo di € 1.536,00 oltre </w:t>
      </w:r>
      <w:proofErr w:type="spellStart"/>
      <w:r w:rsidR="00734973" w:rsidRPr="00AF23C1">
        <w:rPr>
          <w:rFonts w:ascii="Times New Roman" w:hAnsi="Times New Roman" w:cs="Times New Roman"/>
        </w:rPr>
        <w:t>I.V.A</w:t>
      </w:r>
      <w:proofErr w:type="spellEnd"/>
    </w:p>
    <w:p w:rsidR="00734973" w:rsidRPr="00AF23C1" w:rsidRDefault="00734973" w:rsidP="0073497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CONSIDERATO che per il corrente anno è necessario procedere al rinnovo dell’</w:t>
      </w:r>
      <w:r>
        <w:rPr>
          <w:rFonts w:ascii="Times New Roman" w:hAnsi="Times New Roman" w:cs="Times New Roman"/>
          <w:sz w:val="24"/>
          <w:szCs w:val="24"/>
        </w:rPr>
        <w:t xml:space="preserve">impegno di spesa </w:t>
      </w:r>
      <w:r w:rsidRPr="00AF23C1">
        <w:rPr>
          <w:rFonts w:ascii="Times New Roman" w:hAnsi="Times New Roman" w:cs="Times New Roman"/>
          <w:sz w:val="24"/>
          <w:szCs w:val="24"/>
        </w:rPr>
        <w:t>per un importo pari ad € 1.536,00 oltre IVA per un totale complessivo di € 1.843,20.</w:t>
      </w: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RAVVISATA la necessità di provvedere all’impegno di spesa, dando atto che, trattandosi di spesa derivante da contratto, la somma non è frazionabile in dodicesimi;</w:t>
      </w: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73" w:rsidRPr="00DC092A" w:rsidRDefault="00734973" w:rsidP="00734973">
      <w:pPr>
        <w:spacing w:after="0" w:line="240" w:lineRule="auto"/>
        <w:rPr>
          <w:rFonts w:ascii="Times New Roman" w:hAnsi="Times New Roman" w:cs="Times New Roman"/>
          <w:kern w:val="24"/>
        </w:rPr>
      </w:pPr>
      <w:r w:rsidRPr="00DC092A">
        <w:rPr>
          <w:rFonts w:ascii="Times New Roman" w:hAnsi="Times New Roman" w:cs="Times New Roman"/>
          <w:b/>
          <w:kern w:val="24"/>
        </w:rPr>
        <w:t>VISTO</w:t>
      </w:r>
      <w:r w:rsidRPr="00DC092A">
        <w:rPr>
          <w:rFonts w:ascii="Times New Roman" w:hAnsi="Times New Roman" w:cs="Times New Roman"/>
          <w:kern w:val="24"/>
        </w:rPr>
        <w:t xml:space="preserve"> il T.U. Enti Locali D. </w:t>
      </w:r>
      <w:proofErr w:type="spellStart"/>
      <w:r w:rsidRPr="00DC092A">
        <w:rPr>
          <w:rFonts w:ascii="Times New Roman" w:hAnsi="Times New Roman" w:cs="Times New Roman"/>
          <w:kern w:val="24"/>
        </w:rPr>
        <w:t>Lgs</w:t>
      </w:r>
      <w:proofErr w:type="spellEnd"/>
      <w:r w:rsidRPr="00DC092A">
        <w:rPr>
          <w:rFonts w:ascii="Times New Roman" w:hAnsi="Times New Roman" w:cs="Times New Roman"/>
          <w:kern w:val="24"/>
        </w:rPr>
        <w:t xml:space="preserve"> 267/2000</w:t>
      </w:r>
    </w:p>
    <w:p w:rsidR="00734973" w:rsidRPr="00DC092A" w:rsidRDefault="00734973" w:rsidP="00734973">
      <w:pPr>
        <w:spacing w:after="0" w:line="240" w:lineRule="auto"/>
        <w:rPr>
          <w:rFonts w:ascii="Times New Roman" w:hAnsi="Times New Roman" w:cs="Times New Roman"/>
          <w:kern w:val="24"/>
        </w:rPr>
      </w:pPr>
      <w:r w:rsidRPr="00DC092A">
        <w:rPr>
          <w:rFonts w:ascii="Times New Roman" w:hAnsi="Times New Roman" w:cs="Times New Roman"/>
          <w:kern w:val="24"/>
        </w:rPr>
        <w:t>- il vigente regolamento di contabilità;</w:t>
      </w:r>
    </w:p>
    <w:p w:rsidR="00734973" w:rsidRPr="00DC092A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kern w:val="24"/>
        </w:rPr>
      </w:pPr>
      <w:r w:rsidRPr="00DC092A">
        <w:rPr>
          <w:rFonts w:ascii="Times New Roman" w:hAnsi="Times New Roman" w:cs="Times New Roman"/>
          <w:kern w:val="24"/>
        </w:rPr>
        <w:t xml:space="preserve">- gli artt. 149 e ss. "Ordinamento finanziario e contabile" del testo Unico degli EE. LL., approvato con </w:t>
      </w:r>
      <w:proofErr w:type="spellStart"/>
      <w:r w:rsidRPr="00DC092A">
        <w:rPr>
          <w:rFonts w:ascii="Times New Roman" w:hAnsi="Times New Roman" w:cs="Times New Roman"/>
          <w:kern w:val="24"/>
        </w:rPr>
        <w:t>D.Lgs.</w:t>
      </w:r>
      <w:proofErr w:type="spellEnd"/>
      <w:r w:rsidRPr="00DC092A">
        <w:rPr>
          <w:rFonts w:ascii="Times New Roman" w:hAnsi="Times New Roman" w:cs="Times New Roman"/>
          <w:kern w:val="24"/>
        </w:rPr>
        <w:t xml:space="preserve"> 18 agosto 2000, n. 267;</w:t>
      </w:r>
    </w:p>
    <w:p w:rsidR="00734973" w:rsidRPr="00DC092A" w:rsidRDefault="00734973" w:rsidP="00734973">
      <w:pPr>
        <w:pStyle w:val="LO-Normal"/>
        <w:ind w:right="1080"/>
        <w:rPr>
          <w:rFonts w:ascii="Times New Roman" w:hAnsi="Times New Roman" w:cs="Times New Roman"/>
          <w:kern w:val="24"/>
        </w:rPr>
      </w:pPr>
      <w:r w:rsidRPr="00DC092A">
        <w:rPr>
          <w:rFonts w:ascii="Times New Roman" w:hAnsi="Times New Roman" w:cs="Times New Roman"/>
          <w:b/>
          <w:kern w:val="24"/>
        </w:rPr>
        <w:t>VISTO</w:t>
      </w:r>
      <w:r w:rsidRPr="00DC092A">
        <w:rPr>
          <w:rFonts w:ascii="Times New Roman" w:hAnsi="Times New Roman" w:cs="Times New Roman"/>
          <w:kern w:val="24"/>
        </w:rPr>
        <w:t xml:space="preserve"> l'art. 107 del </w:t>
      </w:r>
      <w:proofErr w:type="spellStart"/>
      <w:r w:rsidRPr="00DC092A">
        <w:rPr>
          <w:rFonts w:ascii="Times New Roman" w:hAnsi="Times New Roman" w:cs="Times New Roman"/>
          <w:kern w:val="24"/>
        </w:rPr>
        <w:t>D.Lgs.</w:t>
      </w:r>
      <w:proofErr w:type="spellEnd"/>
      <w:r w:rsidRPr="00DC092A">
        <w:rPr>
          <w:rFonts w:ascii="Times New Roman" w:hAnsi="Times New Roman" w:cs="Times New Roman"/>
          <w:kern w:val="24"/>
        </w:rPr>
        <w:t xml:space="preserve"> 267/00: "Funzioni e responsabilità della Dirigenza"; </w:t>
      </w:r>
    </w:p>
    <w:p w:rsidR="00734973" w:rsidRPr="00DC092A" w:rsidRDefault="00734973" w:rsidP="00734973">
      <w:pPr>
        <w:pStyle w:val="LO-Normal"/>
        <w:jc w:val="both"/>
        <w:rPr>
          <w:rFonts w:ascii="Times New Roman" w:hAnsi="Times New Roman" w:cs="Times New Roman"/>
          <w:kern w:val="24"/>
        </w:rPr>
      </w:pPr>
      <w:r w:rsidRPr="00DC092A">
        <w:rPr>
          <w:rFonts w:ascii="Times New Roman" w:hAnsi="Times New Roman" w:cs="Times New Roman"/>
          <w:b/>
          <w:kern w:val="24"/>
        </w:rPr>
        <w:t>VISTO</w:t>
      </w:r>
      <w:r w:rsidRPr="00DC092A">
        <w:rPr>
          <w:rFonts w:ascii="Times New Roman" w:hAnsi="Times New Roman" w:cs="Times New Roman"/>
          <w:kern w:val="24"/>
        </w:rPr>
        <w:t xml:space="preserve"> lo statuto comunale;</w:t>
      </w:r>
    </w:p>
    <w:p w:rsidR="00734973" w:rsidRPr="00DC092A" w:rsidRDefault="00734973" w:rsidP="00734973">
      <w:pPr>
        <w:pStyle w:val="LO-Normal"/>
        <w:jc w:val="both"/>
        <w:rPr>
          <w:kern w:val="24"/>
        </w:rPr>
      </w:pPr>
      <w:r w:rsidRPr="00DC092A">
        <w:rPr>
          <w:rFonts w:ascii="Times New Roman" w:hAnsi="Times New Roman" w:cs="Times New Roman"/>
          <w:b/>
          <w:kern w:val="24"/>
        </w:rPr>
        <w:t>VISTO</w:t>
      </w:r>
      <w:r w:rsidRPr="00DC092A">
        <w:rPr>
          <w:rFonts w:ascii="Times New Roman" w:hAnsi="Times New Roman" w:cs="Times New Roman"/>
          <w:kern w:val="24"/>
        </w:rPr>
        <w:t xml:space="preserve"> </w:t>
      </w:r>
      <w:r w:rsidRPr="00DC092A">
        <w:rPr>
          <w:rFonts w:ascii="Times New Roman" w:hAnsi="Times New Roman" w:cs="Times New Roman"/>
          <w:bCs w:val="0"/>
          <w:kern w:val="24"/>
        </w:rPr>
        <w:t>il decreto sindacale di nomina quale Dirigente del Settore Affari Generali n. 1</w:t>
      </w:r>
      <w:r>
        <w:rPr>
          <w:rFonts w:ascii="Times New Roman" w:hAnsi="Times New Roman" w:cs="Times New Roman"/>
          <w:bCs w:val="0"/>
          <w:kern w:val="24"/>
        </w:rPr>
        <w:t>62</w:t>
      </w:r>
      <w:r w:rsidRPr="00DC092A">
        <w:rPr>
          <w:rFonts w:ascii="Times New Roman" w:hAnsi="Times New Roman" w:cs="Times New Roman"/>
          <w:bCs w:val="0"/>
          <w:kern w:val="24"/>
        </w:rPr>
        <w:t xml:space="preserve"> del 31/12/201</w:t>
      </w:r>
      <w:r>
        <w:rPr>
          <w:rFonts w:ascii="Times New Roman" w:hAnsi="Times New Roman" w:cs="Times New Roman"/>
          <w:bCs w:val="0"/>
          <w:kern w:val="24"/>
        </w:rPr>
        <w:t>5</w:t>
      </w:r>
      <w:r w:rsidRPr="00DC092A">
        <w:rPr>
          <w:rFonts w:ascii="Times New Roman" w:hAnsi="Times New Roman" w:cs="Times New Roman"/>
          <w:bCs w:val="0"/>
          <w:kern w:val="24"/>
        </w:rPr>
        <w:t>.</w:t>
      </w:r>
    </w:p>
    <w:p w:rsidR="00734973" w:rsidRPr="00AF23C1" w:rsidRDefault="00734973" w:rsidP="00734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973" w:rsidRPr="000F6B66" w:rsidRDefault="00734973" w:rsidP="007349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B66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6B66">
        <w:rPr>
          <w:rFonts w:ascii="Times New Roman" w:hAnsi="Times New Roman" w:cs="Times New Roman"/>
          <w:b/>
          <w:sz w:val="24"/>
          <w:szCs w:val="24"/>
        </w:rPr>
        <w:t>A</w:t>
      </w:r>
    </w:p>
    <w:p w:rsidR="00734973" w:rsidRPr="00AF23C1" w:rsidRDefault="00734973" w:rsidP="007349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973" w:rsidRPr="00AF23C1" w:rsidRDefault="00734973" w:rsidP="00734973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di impegnare la spesa di euro 1.843,20 per il pagamen</w:t>
      </w:r>
      <w:r w:rsidR="00CF3BE9">
        <w:rPr>
          <w:rFonts w:ascii="Times New Roman" w:hAnsi="Times New Roman" w:cs="Times New Roman"/>
          <w:sz w:val="24"/>
          <w:szCs w:val="24"/>
        </w:rPr>
        <w:t>to dell’abbonamento ON LINE 2016</w:t>
      </w:r>
      <w:r w:rsidRPr="00AF23C1">
        <w:rPr>
          <w:rFonts w:ascii="Times New Roman" w:hAnsi="Times New Roman" w:cs="Times New Roman"/>
          <w:sz w:val="24"/>
          <w:szCs w:val="24"/>
        </w:rPr>
        <w:t xml:space="preserve"> a “Codici e Leggi d’Italia” e a “Enti Locali” (comprensiva delle ulteriori banche dati riportate in premessa e per l’utilizzo contemporaneo da n. 3 postazioni) della De Agostini Professionale S.p.A.;</w:t>
      </w:r>
    </w:p>
    <w:p w:rsidR="00734973" w:rsidRPr="00AF23C1" w:rsidRDefault="00734973" w:rsidP="00734973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di imputare la somma predetta così come segue:</w:t>
      </w:r>
    </w:p>
    <w:p w:rsidR="00734973" w:rsidRPr="00AF23C1" w:rsidRDefault="00734973" w:rsidP="007349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 xml:space="preserve">per €   </w:t>
      </w:r>
      <w:r w:rsidR="006553F8">
        <w:rPr>
          <w:rFonts w:ascii="Times New Roman" w:hAnsi="Times New Roman" w:cs="Times New Roman"/>
          <w:sz w:val="24"/>
          <w:szCs w:val="24"/>
        </w:rPr>
        <w:t xml:space="preserve">  443,20</w:t>
      </w:r>
      <w:r w:rsidRPr="00AF23C1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l’I</w:t>
      </w:r>
      <w:r w:rsidRPr="00AF23C1">
        <w:rPr>
          <w:rFonts w:ascii="Times New Roman" w:hAnsi="Times New Roman" w:cs="Times New Roman"/>
          <w:sz w:val="24"/>
          <w:szCs w:val="24"/>
        </w:rPr>
        <w:t>ntervento 10</w:t>
      </w:r>
      <w:r>
        <w:rPr>
          <w:rFonts w:ascii="Times New Roman" w:hAnsi="Times New Roman" w:cs="Times New Roman"/>
          <w:sz w:val="24"/>
          <w:szCs w:val="24"/>
        </w:rPr>
        <w:t>450</w:t>
      </w:r>
      <w:r w:rsidRPr="00AF23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73" w:rsidRPr="00AF23C1" w:rsidRDefault="00734973" w:rsidP="007349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 xml:space="preserve">per €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3F8">
        <w:rPr>
          <w:rFonts w:ascii="Times New Roman" w:hAnsi="Times New Roman" w:cs="Times New Roman"/>
          <w:sz w:val="24"/>
          <w:szCs w:val="24"/>
        </w:rPr>
        <w:t>1.400,00</w:t>
      </w:r>
      <w:r w:rsidRPr="00AF23C1">
        <w:rPr>
          <w:rFonts w:ascii="Times New Roman" w:hAnsi="Times New Roman" w:cs="Times New Roman"/>
          <w:sz w:val="24"/>
          <w:szCs w:val="24"/>
        </w:rPr>
        <w:t xml:space="preserve"> al</w:t>
      </w:r>
      <w:r>
        <w:rPr>
          <w:rFonts w:ascii="Times New Roman" w:hAnsi="Times New Roman" w:cs="Times New Roman"/>
          <w:sz w:val="24"/>
          <w:szCs w:val="24"/>
        </w:rPr>
        <w:t>l’I</w:t>
      </w:r>
      <w:r w:rsidRPr="00AF23C1">
        <w:rPr>
          <w:rFonts w:ascii="Times New Roman" w:hAnsi="Times New Roman" w:cs="Times New Roman"/>
          <w:sz w:val="24"/>
          <w:szCs w:val="24"/>
        </w:rPr>
        <w:t>ntervento 10</w:t>
      </w:r>
      <w:r>
        <w:rPr>
          <w:rFonts w:ascii="Times New Roman" w:hAnsi="Times New Roman" w:cs="Times New Roman"/>
          <w:sz w:val="24"/>
          <w:szCs w:val="24"/>
        </w:rPr>
        <w:t>520</w:t>
      </w:r>
    </w:p>
    <w:p w:rsidR="00734973" w:rsidRDefault="00734973" w:rsidP="007349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23C1">
        <w:rPr>
          <w:rFonts w:ascii="Times New Roman" w:hAnsi="Times New Roman" w:cs="Times New Roman"/>
          <w:sz w:val="24"/>
          <w:szCs w:val="24"/>
        </w:rPr>
        <w:t>tutti del Bilancio 201</w:t>
      </w:r>
      <w:r w:rsidR="00CF3BE9">
        <w:rPr>
          <w:rFonts w:ascii="Times New Roman" w:hAnsi="Times New Roman" w:cs="Times New Roman"/>
          <w:sz w:val="24"/>
          <w:szCs w:val="24"/>
        </w:rPr>
        <w:t>6</w:t>
      </w:r>
      <w:r w:rsidRPr="00AF23C1">
        <w:rPr>
          <w:rFonts w:ascii="Times New Roman" w:hAnsi="Times New Roman" w:cs="Times New Roman"/>
          <w:sz w:val="24"/>
          <w:szCs w:val="24"/>
        </w:rPr>
        <w:t>, in corso di formazione</w:t>
      </w:r>
    </w:p>
    <w:p w:rsidR="00734973" w:rsidRDefault="00734973" w:rsidP="00734973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dare atto che si procederà alla liquidazione con successivo atto, con cadenza semestrale.</w:t>
      </w:r>
    </w:p>
    <w:p w:rsidR="00CF3BE9" w:rsidRDefault="00CF3BE9" w:rsidP="00CF3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3BE9" w:rsidRDefault="00CF3BE9" w:rsidP="00CF3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CIG </w:t>
      </w:r>
      <w:r>
        <w:rPr>
          <w:rStyle w:val="Enfasigrassetto"/>
        </w:rPr>
        <w:t>XE517B2866</w:t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B32" w:rsidRDefault="00FB0B32" w:rsidP="00F67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694" w:rsidRDefault="00F67694" w:rsidP="00F67694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F67694" w:rsidRDefault="00CF5EC9" w:rsidP="00F67694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5680;mso-wrap-style:none;v-text-anchor:middle" strokeweight=".26mm">
            <v:fill color2="black"/>
            <v:stroke joinstyle="miter" endcap="square"/>
          </v:oval>
        </w:pict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</w:r>
      <w:r w:rsidR="00F67694">
        <w:tab/>
        <w:t xml:space="preserve">  Timbro</w:t>
      </w:r>
    </w:p>
    <w:p w:rsidR="00F67694" w:rsidRDefault="00F67694" w:rsidP="00F67694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FB0B32" w:rsidRDefault="00FB0B32" w:rsidP="00F67694">
      <w:pPr>
        <w:pStyle w:val="LO-Normal"/>
        <w:spacing w:line="480" w:lineRule="auto"/>
        <w:jc w:val="center"/>
        <w:rPr>
          <w:i/>
        </w:rPr>
      </w:pPr>
    </w:p>
    <w:p w:rsidR="00F67694" w:rsidRDefault="00F67694" w:rsidP="00F67694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F67694" w:rsidRDefault="00F67694" w:rsidP="00F67694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F67694" w:rsidRDefault="00F67694" w:rsidP="00F67694">
      <w:pPr>
        <w:pStyle w:val="LO-Normal"/>
        <w:spacing w:line="480" w:lineRule="auto"/>
        <w:ind w:firstLine="708"/>
      </w:pPr>
    </w:p>
    <w:p w:rsidR="00F67694" w:rsidRDefault="00F67694" w:rsidP="00F67694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F67694" w:rsidRDefault="00F67694" w:rsidP="00F67694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F67694" w:rsidRDefault="00F67694" w:rsidP="00F67694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F67694" w:rsidRDefault="00F67694" w:rsidP="00F67694">
      <w:pPr>
        <w:pStyle w:val="LO-Normal"/>
        <w:spacing w:line="480" w:lineRule="auto"/>
      </w:pPr>
    </w:p>
    <w:p w:rsidR="00F67694" w:rsidRDefault="00F67694" w:rsidP="00F67694">
      <w:pPr>
        <w:pStyle w:val="LO-Normal"/>
      </w:pPr>
    </w:p>
    <w:p w:rsidR="00F67694" w:rsidRDefault="00F67694" w:rsidP="00F67694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F67694" w:rsidTr="00417694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694" w:rsidRDefault="00F67694" w:rsidP="00417694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F67694" w:rsidRDefault="00F67694" w:rsidP="00417694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F67694" w:rsidRDefault="00F67694" w:rsidP="00417694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Lì,   </w:t>
            </w:r>
            <w:r w:rsidR="00734973">
              <w:rPr>
                <w:sz w:val="20"/>
              </w:rPr>
              <w:t>18/02</w:t>
            </w:r>
            <w:r>
              <w:rPr>
                <w:sz w:val="20"/>
              </w:rPr>
              <w:t>/2016</w:t>
            </w:r>
          </w:p>
          <w:p w:rsidR="00F67694" w:rsidRPr="00FB0B32" w:rsidRDefault="00F67694" w:rsidP="00417694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F67694" w:rsidRDefault="00F67694" w:rsidP="00417694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F67694" w:rsidRDefault="00F67694" w:rsidP="00417694">
            <w:pPr>
              <w:pStyle w:val="LO-Normal"/>
              <w:spacing w:line="276" w:lineRule="auto"/>
            </w:pPr>
          </w:p>
          <w:p w:rsidR="00F67694" w:rsidRDefault="00F67694" w:rsidP="00417694">
            <w:pPr>
              <w:pStyle w:val="LO-Normal"/>
              <w:spacing w:line="276" w:lineRule="auto"/>
            </w:pPr>
          </w:p>
        </w:tc>
      </w:tr>
    </w:tbl>
    <w:p w:rsidR="00F67694" w:rsidRDefault="00F67694" w:rsidP="00F67694">
      <w:pPr>
        <w:pStyle w:val="LO-Normal"/>
      </w:pPr>
    </w:p>
    <w:p w:rsidR="00362AF3" w:rsidRDefault="00362AF3" w:rsidP="00F67694"/>
    <w:sectPr w:rsidR="00362AF3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0AA8743C"/>
    <w:multiLevelType w:val="hybridMultilevel"/>
    <w:tmpl w:val="FCAE695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669BE"/>
    <w:multiLevelType w:val="hybridMultilevel"/>
    <w:tmpl w:val="7026F922"/>
    <w:lvl w:ilvl="0" w:tplc="A77A9DCC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764B2C"/>
    <w:multiLevelType w:val="hybridMultilevel"/>
    <w:tmpl w:val="ADCCD768"/>
    <w:lvl w:ilvl="0" w:tplc="2C12144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C20CD4"/>
    <w:multiLevelType w:val="hybridMultilevel"/>
    <w:tmpl w:val="878C8CC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E43952"/>
    <w:multiLevelType w:val="hybridMultilevel"/>
    <w:tmpl w:val="9266F6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1C7947"/>
    <w:multiLevelType w:val="hybridMultilevel"/>
    <w:tmpl w:val="B3F41674"/>
    <w:lvl w:ilvl="0" w:tplc="C3FAE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4C4613D"/>
    <w:multiLevelType w:val="hybridMultilevel"/>
    <w:tmpl w:val="51CA473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D15"/>
    <w:rsid w:val="001C6B9D"/>
    <w:rsid w:val="00362AF3"/>
    <w:rsid w:val="003F0809"/>
    <w:rsid w:val="00632E3D"/>
    <w:rsid w:val="006553F8"/>
    <w:rsid w:val="00703644"/>
    <w:rsid w:val="00734973"/>
    <w:rsid w:val="0089520C"/>
    <w:rsid w:val="009520E7"/>
    <w:rsid w:val="00963A43"/>
    <w:rsid w:val="00A555E8"/>
    <w:rsid w:val="00AD7BA8"/>
    <w:rsid w:val="00B36DD1"/>
    <w:rsid w:val="00B82D15"/>
    <w:rsid w:val="00CF3BE9"/>
    <w:rsid w:val="00CF5EC9"/>
    <w:rsid w:val="00D777C8"/>
    <w:rsid w:val="00D96DDB"/>
    <w:rsid w:val="00DD0E19"/>
    <w:rsid w:val="00EB7A4E"/>
    <w:rsid w:val="00F67694"/>
    <w:rsid w:val="00FB0B32"/>
    <w:rsid w:val="00FF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B9D"/>
  </w:style>
  <w:style w:type="paragraph" w:styleId="Titolo1">
    <w:name w:val="heading 1"/>
    <w:basedOn w:val="Normale"/>
    <w:next w:val="Normale"/>
    <w:link w:val="Titolo1Carattere"/>
    <w:qFormat/>
    <w:rsid w:val="00B82D15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B82D1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49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82D1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82D15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B82D15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B82D15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B82D15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B82D15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B82D15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B82D15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D1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62A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Normale"/>
    <w:rsid w:val="00F67694"/>
    <w:pPr>
      <w:spacing w:before="100" w:beforeAutospacing="1" w:after="0" w:line="360" w:lineRule="auto"/>
      <w:jc w:val="both"/>
    </w:pPr>
    <w:rPr>
      <w:rFonts w:ascii="Arial Narrow" w:eastAsia="Times New Roman" w:hAnsi="Arial Narrow" w:cs="Times New Roman"/>
      <w:color w:val="000000"/>
      <w:sz w:val="16"/>
      <w:szCs w:val="16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497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grassetto">
    <w:name w:val="Strong"/>
    <w:basedOn w:val="Carpredefinitoparagrafo"/>
    <w:uiPriority w:val="22"/>
    <w:qFormat/>
    <w:rsid w:val="00CF3B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23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8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6893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4</cp:revision>
  <cp:lastPrinted>2016-02-23T09:02:00Z</cp:lastPrinted>
  <dcterms:created xsi:type="dcterms:W3CDTF">2016-02-19T09:15:00Z</dcterms:created>
  <dcterms:modified xsi:type="dcterms:W3CDTF">2016-02-23T09:10:00Z</dcterms:modified>
</cp:coreProperties>
</file>