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30" w:rsidRDefault="00DF622B" w:rsidP="002E6130">
      <w:pPr>
        <w:pStyle w:val="Titol"/>
        <w:ind w:right="4478"/>
      </w:pPr>
      <w:r>
        <w:rPr>
          <w:noProof/>
          <w:lang w:eastAsia="it-IT" w:bidi="ar-SA"/>
        </w:rPr>
        <w:pict>
          <v:shapetype id="_x0000_t202" coordsize="21600,21600" o:spt="202" path="m,l,21600r21600,l21600,xe">
            <v:stroke joinstyle="miter"/>
            <v:path gradientshapeok="t" o:connecttype="rect"/>
          </v:shapetype>
          <v:shape id="Text Box 3" o:spid="_x0000_s1030" type="#_x0000_t202" style="position:absolute;left:0;text-align:left;margin-left:270pt;margin-top:19.95pt;width:242.95pt;height:130.35pt;z-index:25166182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">
            <v:textbox>
              <w:txbxContent>
                <w:p w:rsidR="002E6130" w:rsidRDefault="002E6130" w:rsidP="002E6130">
                  <w:pPr>
                    <w:pStyle w:val="LO-Normal"/>
                    <w:spacing w:line="360" w:lineRule="auto"/>
                    <w:jc w:val="center"/>
                    <w:rPr>
                      <w:sz w:val="16"/>
                    </w:rPr>
                  </w:pPr>
                  <w:r>
                    <w:rPr>
                      <w:rFonts w:ascii="Arial Narrow" w:hAnsi="Arial Narrow" w:cs="Arial Narrow"/>
                      <w:sz w:val="16"/>
                    </w:rPr>
                    <w:t>PUBBLICAZIONE</w:t>
                  </w:r>
                </w:p>
                <w:p w:rsidR="002E6130" w:rsidRDefault="002E6130" w:rsidP="002E6130">
                  <w:pPr>
                    <w:pStyle w:val="Corpodel"/>
                    <w:spacing w:line="340" w:lineRule="exact"/>
                    <w:jc w:val="both"/>
                    <w:rPr>
                      <w:rFonts w:ascii="Arial Narrow" w:hAnsi="Arial Narrow" w:cs="Arial Narrow"/>
                      <w:sz w:val="16"/>
                    </w:rPr>
                  </w:pPr>
                  <w:r>
                    <w:rPr>
                      <w:sz w:val="16"/>
                    </w:rPr>
                    <w:t>La presente determinazione è stata pubblicata all’Albo Pretorio del Comune il __________________  N. ________ e vi rimarrà per 10 giorni consecutivi fino al _____________________________  .</w:t>
                  </w:r>
                </w:p>
                <w:p w:rsidR="002E6130" w:rsidRDefault="002E6130" w:rsidP="002E6130">
                  <w:pPr>
                    <w:pStyle w:val="LO-Normal"/>
                    <w:spacing w:line="340" w:lineRule="exact"/>
                    <w:jc w:val="both"/>
                    <w:rPr>
                      <w:rFonts w:ascii="Arial Narrow" w:hAnsi="Arial Narrow" w:cs="Arial Narrow"/>
                      <w:sz w:val="16"/>
                    </w:rPr>
                  </w:pPr>
                  <w:r>
                    <w:rPr>
                      <w:rFonts w:ascii="Arial Narrow" w:hAnsi="Arial Narrow" w:cs="Arial Narrow"/>
                      <w:sz w:val="16"/>
                    </w:rPr>
                    <w:t>Lì __________________________</w:t>
                  </w:r>
                </w:p>
                <w:p w:rsidR="002E6130" w:rsidRDefault="002E6130" w:rsidP="002E6130">
                  <w:pPr>
                    <w:pStyle w:val="LO-Normal"/>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2E6130" w:rsidRDefault="002E6130" w:rsidP="002E6130">
                  <w:pPr>
                    <w:pStyle w:val="LO-Normal"/>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2E6130">
        <w:rPr>
          <w:noProof/>
          <w:sz w:val="24"/>
          <w:lang w:eastAsia="it-IT" w:bidi="ar-SA"/>
        </w:rPr>
        <w:drawing>
          <wp:inline distT="0" distB="0" distL="0" distR="0">
            <wp:extent cx="1005840" cy="1013460"/>
            <wp:effectExtent l="1905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05840" cy="1013460"/>
                    </a:xfrm>
                    <a:prstGeom prst="rect">
                      <a:avLst/>
                    </a:prstGeom>
                    <a:solidFill>
                      <a:srgbClr val="FFFFFF"/>
                    </a:solidFill>
                    <a:ln w="9525">
                      <a:noFill/>
                      <a:miter lim="800000"/>
                      <a:headEnd/>
                      <a:tailEnd/>
                    </a:ln>
                  </pic:spPr>
                </pic:pic>
              </a:graphicData>
            </a:graphic>
          </wp:inline>
        </w:drawing>
      </w:r>
    </w:p>
    <w:p w:rsidR="002E6130" w:rsidRDefault="002E6130" w:rsidP="002E6130">
      <w:pPr>
        <w:pStyle w:val="Titol"/>
        <w:jc w:val="left"/>
      </w:pPr>
      <w:r>
        <w:t xml:space="preserve">COMUNE </w:t>
      </w:r>
      <w:proofErr w:type="spellStart"/>
      <w:r>
        <w:t>DI</w:t>
      </w:r>
      <w:proofErr w:type="spellEnd"/>
      <w:r>
        <w:t xml:space="preserve"> CASTELLANETA</w:t>
      </w:r>
    </w:p>
    <w:p w:rsidR="002E6130" w:rsidRDefault="002E6130" w:rsidP="002E6130">
      <w:pPr>
        <w:pStyle w:val="Sottotit"/>
        <w:ind w:left="708" w:firstLine="708"/>
        <w:jc w:val="left"/>
      </w:pPr>
      <w:r>
        <w:t>Provincia di Taranto</w:t>
      </w:r>
    </w:p>
    <w:p w:rsidR="002E6130" w:rsidRDefault="002E6130" w:rsidP="002E6130">
      <w:pPr>
        <w:pStyle w:val="LO-Normal"/>
        <w:jc w:val="center"/>
      </w:pPr>
    </w:p>
    <w:p w:rsidR="002E6130" w:rsidRPr="00867689" w:rsidRDefault="002E6130" w:rsidP="002E6130">
      <w:pPr>
        <w:pStyle w:val="LO-Normal"/>
        <w:spacing w:line="360" w:lineRule="auto"/>
        <w:rPr>
          <w:rFonts w:ascii="Times New Roman" w:hAnsi="Times New Roman" w:cs="Times New Roman"/>
        </w:rPr>
      </w:pPr>
      <w:r w:rsidRPr="00867689">
        <w:rPr>
          <w:rFonts w:ascii="Times New Roman" w:hAnsi="Times New Roman" w:cs="Times New Roman"/>
        </w:rPr>
        <w:t>RACCOLTA GENERALE</w:t>
      </w:r>
    </w:p>
    <w:p w:rsidR="002E6130" w:rsidRPr="00867689" w:rsidRDefault="002E6130" w:rsidP="002E6130">
      <w:pPr>
        <w:pStyle w:val="LO-Normal"/>
        <w:spacing w:line="360" w:lineRule="auto"/>
        <w:rPr>
          <w:rFonts w:ascii="Times New Roman" w:hAnsi="Times New Roman" w:cs="Times New Roman"/>
        </w:rPr>
      </w:pPr>
      <w:r w:rsidRPr="00867689">
        <w:rPr>
          <w:rFonts w:ascii="Times New Roman" w:hAnsi="Times New Roman" w:cs="Times New Roman"/>
        </w:rPr>
        <w:t xml:space="preserve">Anno </w:t>
      </w:r>
      <w:r w:rsidRPr="00867689">
        <w:rPr>
          <w:rFonts w:ascii="Times New Roman" w:hAnsi="Times New Roman" w:cs="Times New Roman"/>
        </w:rPr>
        <w:tab/>
      </w:r>
      <w:r w:rsidRPr="00867689">
        <w:rPr>
          <w:rFonts w:ascii="Times New Roman" w:hAnsi="Times New Roman" w:cs="Times New Roman"/>
          <w:b/>
          <w:sz w:val="32"/>
        </w:rPr>
        <w:t>201</w:t>
      </w:r>
      <w:r w:rsidR="00F15AF4" w:rsidRPr="00867689">
        <w:rPr>
          <w:rFonts w:ascii="Times New Roman" w:hAnsi="Times New Roman" w:cs="Times New Roman"/>
          <w:b/>
          <w:sz w:val="32"/>
        </w:rPr>
        <w:t>6</w:t>
      </w:r>
    </w:p>
    <w:p w:rsidR="002E6130" w:rsidRPr="00867689" w:rsidRDefault="002E6130" w:rsidP="002E6130">
      <w:pPr>
        <w:pStyle w:val="LO-Normal"/>
        <w:spacing w:line="360" w:lineRule="auto"/>
        <w:ind w:left="1843" w:hanging="1843"/>
        <w:rPr>
          <w:rFonts w:ascii="Times New Roman" w:hAnsi="Times New Roman" w:cs="Times New Roman"/>
        </w:rPr>
      </w:pPr>
      <w:r w:rsidRPr="00867689">
        <w:rPr>
          <w:rFonts w:ascii="Times New Roman" w:hAnsi="Times New Roman" w:cs="Times New Roman"/>
        </w:rPr>
        <w:t xml:space="preserve">n. ________ </w:t>
      </w:r>
    </w:p>
    <w:p w:rsidR="002E6130" w:rsidRPr="00867689" w:rsidRDefault="00DF622B" w:rsidP="00867689">
      <w:pPr>
        <w:pStyle w:val="LO-Normal"/>
        <w:jc w:val="center"/>
        <w:rPr>
          <w:rFonts w:ascii="Times New Roman" w:hAnsi="Times New Roman" w:cs="Times New Roman"/>
          <w:b/>
          <w:bCs w:val="0"/>
          <w:sz w:val="28"/>
          <w:szCs w:val="20"/>
          <w:lang w:eastAsia="it-IT"/>
        </w:rPr>
      </w:pPr>
      <w:r w:rsidRPr="00DF622B">
        <w:rPr>
          <w:rFonts w:ascii="Times New Roman" w:hAnsi="Times New Roman" w:cs="Times New Roman"/>
          <w:noProof/>
          <w:lang w:eastAsia="it-IT" w:bidi="ar-SA"/>
        </w:rPr>
        <w:pict>
          <v:rect id="Rettangolo 2" o:spid="_x0000_s1029" style="position:absolute;left:0;text-align:left;margin-left:10.2pt;margin-top:7.5pt;width:465.45pt;height:165.5pt;z-index:-25165568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" strokeweight="1.06mm">
            <v:stroke endcap="square"/>
          </v:rect>
        </w:pict>
      </w:r>
    </w:p>
    <w:p w:rsidR="002E6130" w:rsidRPr="00867689" w:rsidRDefault="002E6130" w:rsidP="002E6130">
      <w:pPr>
        <w:pStyle w:val="LO-Normal"/>
        <w:jc w:val="center"/>
        <w:rPr>
          <w:rFonts w:ascii="Times New Roman" w:hAnsi="Times New Roman" w:cs="Times New Roman"/>
        </w:rPr>
      </w:pPr>
      <w:r w:rsidRPr="00867689">
        <w:rPr>
          <w:rFonts w:ascii="Times New Roman" w:hAnsi="Times New Roman" w:cs="Times New Roman"/>
          <w:b/>
          <w:sz w:val="28"/>
        </w:rPr>
        <w:t>AREA  1^</w:t>
      </w:r>
    </w:p>
    <w:p w:rsidR="002E6130" w:rsidRDefault="002E6130" w:rsidP="00867689">
      <w:pPr>
        <w:pStyle w:val="Titolo2"/>
        <w:widowControl/>
        <w:numPr>
          <w:ilvl w:val="1"/>
          <w:numId w:val="0"/>
        </w:numPr>
        <w:tabs>
          <w:tab w:val="num" w:pos="576"/>
        </w:tabs>
        <w:spacing w:before="240" w:after="60"/>
        <w:ind w:left="576" w:hanging="576"/>
        <w:rPr>
          <w:rFonts w:ascii="Times New Roman" w:hAnsi="Times New Roman" w:cs="Times New Roman"/>
        </w:rPr>
      </w:pPr>
      <w:r w:rsidRPr="00867689">
        <w:rPr>
          <w:rFonts w:ascii="Times New Roman" w:hAnsi="Times New Roman" w:cs="Times New Roman"/>
        </w:rPr>
        <w:t>DETERMINAZIONE</w:t>
      </w:r>
    </w:p>
    <w:p w:rsidR="00867689" w:rsidRPr="00867689" w:rsidRDefault="00867689" w:rsidP="00867689">
      <w:pPr>
        <w:rPr>
          <w:lang w:eastAsia="zh-CN" w:bidi="hi-IN"/>
        </w:rPr>
      </w:pPr>
    </w:p>
    <w:p w:rsidR="00D8210A" w:rsidRDefault="002E6130" w:rsidP="002E6130">
      <w:pPr>
        <w:pStyle w:val="LO-Normal"/>
        <w:rPr>
          <w:rFonts w:ascii="Times New Roman" w:hAnsi="Times New Roman" w:cs="Times New Roman"/>
          <w:b/>
          <w:sz w:val="28"/>
          <w:szCs w:val="28"/>
        </w:rPr>
      </w:pPr>
      <w:r w:rsidRPr="00867689">
        <w:rPr>
          <w:rFonts w:ascii="Times New Roman" w:hAnsi="Times New Roman" w:cs="Times New Roman"/>
          <w:sz w:val="28"/>
          <w:szCs w:val="28"/>
        </w:rPr>
        <w:t xml:space="preserve">                                                      n. </w:t>
      </w:r>
      <w:r w:rsidR="00867689" w:rsidRPr="00867689">
        <w:rPr>
          <w:rFonts w:ascii="Times New Roman" w:hAnsi="Times New Roman" w:cs="Times New Roman"/>
          <w:b/>
          <w:sz w:val="28"/>
          <w:szCs w:val="28"/>
        </w:rPr>
        <w:t>53</w:t>
      </w:r>
      <w:r w:rsidR="00867689" w:rsidRPr="00867689">
        <w:rPr>
          <w:rFonts w:ascii="Times New Roman" w:hAnsi="Times New Roman" w:cs="Times New Roman"/>
          <w:sz w:val="28"/>
          <w:szCs w:val="28"/>
        </w:rPr>
        <w:t xml:space="preserve"> </w:t>
      </w:r>
      <w:r w:rsidRPr="00867689">
        <w:rPr>
          <w:rFonts w:ascii="Times New Roman" w:hAnsi="Times New Roman" w:cs="Times New Roman"/>
          <w:b/>
          <w:sz w:val="28"/>
          <w:szCs w:val="28"/>
        </w:rPr>
        <w:t xml:space="preserve"> </w:t>
      </w:r>
      <w:r w:rsidRPr="00867689">
        <w:rPr>
          <w:rFonts w:ascii="Times New Roman" w:hAnsi="Times New Roman" w:cs="Times New Roman"/>
          <w:sz w:val="28"/>
          <w:szCs w:val="28"/>
        </w:rPr>
        <w:t xml:space="preserve">del </w:t>
      </w:r>
      <w:r w:rsidRPr="00867689">
        <w:rPr>
          <w:rFonts w:ascii="Times New Roman" w:hAnsi="Times New Roman" w:cs="Times New Roman"/>
          <w:b/>
          <w:sz w:val="28"/>
          <w:szCs w:val="28"/>
        </w:rPr>
        <w:t xml:space="preserve"> </w:t>
      </w:r>
      <w:r w:rsidR="00867689" w:rsidRPr="00867689">
        <w:rPr>
          <w:rFonts w:ascii="Times New Roman" w:hAnsi="Times New Roman" w:cs="Times New Roman"/>
          <w:b/>
          <w:sz w:val="28"/>
          <w:szCs w:val="28"/>
        </w:rPr>
        <w:t>18/02/2016</w:t>
      </w:r>
      <w:r w:rsidRPr="00867689">
        <w:rPr>
          <w:rFonts w:ascii="Times New Roman" w:hAnsi="Times New Roman" w:cs="Times New Roman"/>
          <w:b/>
          <w:sz w:val="28"/>
          <w:szCs w:val="28"/>
        </w:rPr>
        <w:t xml:space="preserve"> </w:t>
      </w:r>
    </w:p>
    <w:p w:rsidR="002E6130" w:rsidRPr="00D8210A" w:rsidRDefault="002E6130" w:rsidP="002E6130">
      <w:pPr>
        <w:pStyle w:val="LO-Normal"/>
        <w:rPr>
          <w:rFonts w:ascii="Times New Roman" w:hAnsi="Times New Roman" w:cs="Times New Roman"/>
          <w:b/>
          <w:sz w:val="28"/>
          <w:szCs w:val="28"/>
        </w:rPr>
      </w:pPr>
      <w:r w:rsidRPr="00867689">
        <w:rPr>
          <w:rFonts w:ascii="Times New Roman" w:hAnsi="Times New Roman" w:cs="Times New Roman"/>
          <w:b/>
          <w:sz w:val="28"/>
          <w:szCs w:val="28"/>
        </w:rPr>
        <w:t xml:space="preserve">     </w:t>
      </w:r>
    </w:p>
    <w:p w:rsidR="00D8210A" w:rsidRPr="00D8210A" w:rsidRDefault="00D8210A" w:rsidP="00D8210A">
      <w:pPr>
        <w:rPr>
          <w:rFonts w:ascii="Times New Roman" w:hAnsi="Times New Roman" w:cs="Times New Roman"/>
        </w:rPr>
      </w:pPr>
      <w:r w:rsidRPr="00D8210A">
        <w:rPr>
          <w:rFonts w:eastAsia="Calibri"/>
          <w:b/>
          <w:bCs/>
          <w:kern w:val="1"/>
          <w:sz w:val="28"/>
          <w:szCs w:val="28"/>
          <w:lang w:eastAsia="zh-CN" w:bidi="it-IT"/>
        </w:rPr>
        <w:t xml:space="preserve">         </w:t>
      </w:r>
      <w:r w:rsidR="002E6130" w:rsidRPr="00D8210A">
        <w:rPr>
          <w:rFonts w:ascii="Times New Roman" w:hAnsi="Times New Roman" w:cs="Times New Roman"/>
          <w:b/>
        </w:rPr>
        <w:t>OGGETTO</w:t>
      </w:r>
      <w:r w:rsidR="002E6130" w:rsidRPr="00D8210A">
        <w:rPr>
          <w:rFonts w:ascii="Times New Roman" w:hAnsi="Times New Roman" w:cs="Times New Roman"/>
        </w:rPr>
        <w:t xml:space="preserve">: </w:t>
      </w:r>
      <w:r w:rsidR="00867689" w:rsidRPr="00D8210A">
        <w:rPr>
          <w:rFonts w:ascii="Times New Roman" w:hAnsi="Times New Roman" w:cs="Times New Roman"/>
          <w:b/>
        </w:rPr>
        <w:t xml:space="preserve">REFERENDUM </w:t>
      </w:r>
      <w:r w:rsidRPr="00D8210A">
        <w:rPr>
          <w:rFonts w:ascii="Times New Roman" w:hAnsi="Times New Roman" w:cs="Times New Roman"/>
          <w:b/>
        </w:rPr>
        <w:t>POPOLARE ABROGATIVO del 17 Aprile 2016.</w:t>
      </w:r>
      <w:r w:rsidRPr="00D8210A">
        <w:rPr>
          <w:rFonts w:ascii="Times New Roman" w:hAnsi="Times New Roman" w:cs="Times New Roman"/>
        </w:rPr>
        <w:t xml:space="preserve"> </w:t>
      </w:r>
    </w:p>
    <w:p w:rsidR="00D8210A" w:rsidRDefault="00D8210A" w:rsidP="00D8210A">
      <w:pPr>
        <w:rPr>
          <w:rFonts w:ascii="Times New Roman" w:hAnsi="Times New Roman" w:cs="Times New Roman"/>
        </w:rPr>
      </w:pPr>
      <w:r w:rsidRPr="00D8210A">
        <w:rPr>
          <w:rFonts w:ascii="Times New Roman" w:hAnsi="Times New Roman" w:cs="Times New Roman"/>
        </w:rPr>
        <w:t xml:space="preserve">                                </w:t>
      </w:r>
      <w:r w:rsidRPr="00D8210A">
        <w:rPr>
          <w:rFonts w:ascii="Times New Roman" w:hAnsi="Times New Roman" w:cs="Times New Roman"/>
          <w:b/>
        </w:rPr>
        <w:t>Costituzione Ufficio Elettorale .Autorizzazione Lavoro straordinario</w:t>
      </w:r>
      <w:r w:rsidRPr="00D8210A">
        <w:rPr>
          <w:rFonts w:ascii="Times New Roman" w:hAnsi="Times New Roman" w:cs="Times New Roman"/>
        </w:rPr>
        <w:t>.</w:t>
      </w:r>
    </w:p>
    <w:p w:rsidR="00B82D15" w:rsidRPr="00D8210A" w:rsidRDefault="00D8210A" w:rsidP="00D8210A">
      <w:pPr>
        <w:rPr>
          <w:rFonts w:ascii="Times New Roman" w:hAnsi="Times New Roman" w:cs="Times New Roman"/>
        </w:rPr>
      </w:pPr>
      <w:r>
        <w:rPr>
          <w:rFonts w:ascii="Times New Roman" w:hAnsi="Times New Roman" w:cs="Times New Roman"/>
          <w:b/>
          <w:sz w:val="24"/>
          <w:szCs w:val="24"/>
        </w:rPr>
        <w:t xml:space="preserve">                                                                                                                         </w:t>
      </w:r>
    </w:p>
    <w:p w:rsidR="00B82D15" w:rsidRPr="00867689" w:rsidRDefault="00B82D15" w:rsidP="00B82D15">
      <w:pPr>
        <w:spacing w:after="0" w:line="240" w:lineRule="auto"/>
        <w:jc w:val="both"/>
        <w:rPr>
          <w:rFonts w:ascii="Times New Roman" w:hAnsi="Times New Roman" w:cs="Times New Roman"/>
          <w:sz w:val="24"/>
          <w:szCs w:val="24"/>
        </w:rPr>
      </w:pPr>
      <w:r w:rsidRPr="00867689">
        <w:rPr>
          <w:rFonts w:ascii="Times New Roman" w:hAnsi="Times New Roman" w:cs="Times New Roman"/>
          <w:sz w:val="24"/>
          <w:szCs w:val="24"/>
        </w:rPr>
        <w:t xml:space="preserve">In data </w:t>
      </w:r>
      <w:r w:rsidR="00867689" w:rsidRPr="00867689">
        <w:rPr>
          <w:rFonts w:ascii="Times New Roman" w:hAnsi="Times New Roman" w:cs="Times New Roman"/>
          <w:sz w:val="24"/>
          <w:szCs w:val="24"/>
        </w:rPr>
        <w:t>18.02.2016</w:t>
      </w:r>
      <w:r w:rsidRPr="00867689">
        <w:rPr>
          <w:rFonts w:ascii="Times New Roman" w:hAnsi="Times New Roman" w:cs="Times New Roman"/>
          <w:sz w:val="24"/>
          <w:szCs w:val="24"/>
        </w:rPr>
        <w:t xml:space="preserve"> nella Residenza Municipale,  su proposta del responsabile del procedimento e istruttore del pr</w:t>
      </w:r>
      <w:r w:rsidR="0078123A" w:rsidRPr="00867689">
        <w:rPr>
          <w:rFonts w:ascii="Times New Roman" w:hAnsi="Times New Roman" w:cs="Times New Roman"/>
          <w:sz w:val="24"/>
          <w:szCs w:val="24"/>
        </w:rPr>
        <w:t xml:space="preserve">esente provvedimento Istruttore Direttivo </w:t>
      </w:r>
      <w:proofErr w:type="spellStart"/>
      <w:r w:rsidR="0078123A" w:rsidRPr="00867689">
        <w:rPr>
          <w:rFonts w:ascii="Times New Roman" w:hAnsi="Times New Roman" w:cs="Times New Roman"/>
          <w:sz w:val="24"/>
          <w:szCs w:val="24"/>
        </w:rPr>
        <w:t>Ortenzia</w:t>
      </w:r>
      <w:proofErr w:type="spellEnd"/>
      <w:r w:rsidR="0078123A" w:rsidRPr="00867689">
        <w:rPr>
          <w:rFonts w:ascii="Times New Roman" w:hAnsi="Times New Roman" w:cs="Times New Roman"/>
          <w:sz w:val="24"/>
          <w:szCs w:val="24"/>
        </w:rPr>
        <w:t xml:space="preserve"> Cassano</w:t>
      </w:r>
    </w:p>
    <w:p w:rsidR="00B82D15" w:rsidRPr="00867689" w:rsidRDefault="00B82D15" w:rsidP="00B82D15">
      <w:pPr>
        <w:pStyle w:val="Titolo1"/>
        <w:numPr>
          <w:ilvl w:val="0"/>
          <w:numId w:val="2"/>
        </w:numPr>
        <w:rPr>
          <w:rFonts w:ascii="Times New Roman" w:hAnsi="Times New Roman" w:cs="Times New Roman"/>
        </w:rPr>
      </w:pPr>
    </w:p>
    <w:p w:rsidR="00B82D15" w:rsidRPr="00867689" w:rsidRDefault="00B82D15" w:rsidP="00D8210A">
      <w:pPr>
        <w:pStyle w:val="Titolo1"/>
        <w:numPr>
          <w:ilvl w:val="0"/>
          <w:numId w:val="2"/>
        </w:numPr>
        <w:rPr>
          <w:rFonts w:ascii="Times New Roman" w:hAnsi="Times New Roman" w:cs="Times New Roman"/>
          <w:sz w:val="28"/>
          <w:szCs w:val="28"/>
        </w:rPr>
      </w:pPr>
      <w:r w:rsidRPr="00867689">
        <w:rPr>
          <w:rFonts w:ascii="Times New Roman" w:hAnsi="Times New Roman" w:cs="Times New Roman"/>
          <w:sz w:val="28"/>
          <w:szCs w:val="28"/>
        </w:rPr>
        <w:t>IL RESPONSABILE DELL’AREA</w:t>
      </w:r>
    </w:p>
    <w:p w:rsidR="00B82D15" w:rsidRPr="00867689" w:rsidRDefault="00617FA6" w:rsidP="00D8210A">
      <w:pPr>
        <w:jc w:val="center"/>
        <w:rPr>
          <w:rFonts w:ascii="Times New Roman" w:hAnsi="Times New Roman" w:cs="Times New Roman"/>
          <w:sz w:val="24"/>
          <w:szCs w:val="24"/>
          <w:lang w:eastAsia="zh-CN" w:bidi="hi-IN"/>
        </w:rPr>
      </w:pPr>
      <w:r w:rsidRPr="00867689">
        <w:rPr>
          <w:rFonts w:ascii="Times New Roman" w:hAnsi="Times New Roman" w:cs="Times New Roman"/>
          <w:sz w:val="24"/>
          <w:szCs w:val="24"/>
          <w:lang w:eastAsia="zh-CN" w:bidi="hi-IN"/>
        </w:rPr>
        <w:t>Dott. Giovanni Sicuro</w:t>
      </w:r>
    </w:p>
    <w:p w:rsidR="00B82D15" w:rsidRPr="00867689" w:rsidRDefault="00B82D15" w:rsidP="00B82D15">
      <w:pPr>
        <w:spacing w:after="0" w:line="240" w:lineRule="auto"/>
        <w:ind w:firstLine="708"/>
        <w:rPr>
          <w:rFonts w:ascii="Times New Roman" w:hAnsi="Times New Roman" w:cs="Times New Roman"/>
          <w:b/>
          <w:sz w:val="24"/>
          <w:szCs w:val="24"/>
        </w:rPr>
      </w:pPr>
    </w:p>
    <w:p w:rsidR="00B82D15" w:rsidRPr="00867689" w:rsidRDefault="00B82D15" w:rsidP="00B82D15">
      <w:pPr>
        <w:spacing w:after="0" w:line="240" w:lineRule="auto"/>
        <w:ind w:firstLine="708"/>
        <w:rPr>
          <w:rFonts w:ascii="Times New Roman" w:hAnsi="Times New Roman" w:cs="Times New Roman"/>
          <w:sz w:val="24"/>
          <w:szCs w:val="24"/>
        </w:rPr>
      </w:pPr>
      <w:r w:rsidRPr="00867689">
        <w:rPr>
          <w:rFonts w:ascii="Times New Roman" w:hAnsi="Times New Roman" w:cs="Times New Roman"/>
          <w:b/>
          <w:sz w:val="24"/>
          <w:szCs w:val="24"/>
        </w:rPr>
        <w:t>PREMESSO</w:t>
      </w:r>
      <w:r w:rsidRPr="00867689">
        <w:rPr>
          <w:rFonts w:ascii="Times New Roman" w:hAnsi="Times New Roman" w:cs="Times New Roman"/>
          <w:sz w:val="24"/>
          <w:szCs w:val="24"/>
        </w:rPr>
        <w:t xml:space="preserve"> che:</w:t>
      </w:r>
    </w:p>
    <w:p w:rsidR="00B82D15" w:rsidRPr="00867689"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867689">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B82D15" w:rsidRPr="00867689"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867689">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B82D15" w:rsidRPr="00867689"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867689">
        <w:rPr>
          <w:rFonts w:ascii="Times New Roman" w:hAnsi="Times New Roman" w:cs="Times New Roman"/>
          <w:sz w:val="24"/>
          <w:szCs w:val="24"/>
        </w:rPr>
        <w:t>con deliberazione del Consiglio Comunale n. 4 del 16.1.2013, esecutiva per legge, è stato approvato il Nuovo Regolamento di Contabilità;</w:t>
      </w:r>
    </w:p>
    <w:p w:rsidR="00B82D15" w:rsidRPr="00867689" w:rsidRDefault="00B82D15" w:rsidP="00B82D15">
      <w:pPr>
        <w:pStyle w:val="LO-Normal"/>
        <w:jc w:val="both"/>
        <w:rPr>
          <w:rFonts w:ascii="Times New Roman" w:hAnsi="Times New Roman" w:cs="Times New Roman"/>
          <w:b/>
          <w:caps/>
          <w:kern w:val="24"/>
        </w:rPr>
      </w:pPr>
    </w:p>
    <w:p w:rsidR="00B82D15" w:rsidRPr="00867689" w:rsidRDefault="00B82D15" w:rsidP="00B82D15">
      <w:pPr>
        <w:pStyle w:val="LO-Normal"/>
        <w:jc w:val="both"/>
        <w:rPr>
          <w:rFonts w:ascii="Times New Roman" w:hAnsi="Times New Roman" w:cs="Times New Roman"/>
        </w:rPr>
      </w:pPr>
      <w:r w:rsidRPr="00867689">
        <w:rPr>
          <w:rFonts w:ascii="Times New Roman" w:hAnsi="Times New Roman" w:cs="Times New Roman"/>
          <w:b/>
          <w:caps/>
          <w:kern w:val="24"/>
        </w:rPr>
        <w:t>dato atto</w:t>
      </w:r>
      <w:r w:rsidRPr="00867689">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867689">
        <w:rPr>
          <w:rFonts w:ascii="Times New Roman" w:hAnsi="Times New Roman" w:cs="Times New Roman"/>
        </w:rPr>
        <w:t>T.U.E.L.</w:t>
      </w:r>
      <w:proofErr w:type="spellEnd"/>
      <w:r w:rsidRPr="00867689">
        <w:rPr>
          <w:rFonts w:ascii="Times New Roman" w:hAnsi="Times New Roman" w:cs="Times New Roman"/>
        </w:rPr>
        <w:t xml:space="preserve"> D. Lgs. n. 267/2000, è consentita esclusivamente una gestione provvisoria nei limiti dei corrispondenti stanziamenti di spesa dell'ultimo bilancio approvato per l'esercizio cui si riferisce la gestione provvisoria. .... omissis... </w:t>
      </w:r>
    </w:p>
    <w:p w:rsidR="00807AB0" w:rsidRPr="00867689" w:rsidRDefault="00807AB0" w:rsidP="00B82D15">
      <w:pPr>
        <w:pStyle w:val="LO-Normal"/>
        <w:jc w:val="both"/>
        <w:rPr>
          <w:rFonts w:ascii="Times New Roman" w:hAnsi="Times New Roman" w:cs="Times New Roman"/>
        </w:rPr>
      </w:pPr>
    </w:p>
    <w:p w:rsidR="00807AB0" w:rsidRPr="00867689" w:rsidRDefault="00807AB0" w:rsidP="00B82D15">
      <w:pPr>
        <w:pStyle w:val="LO-Normal"/>
        <w:jc w:val="both"/>
        <w:rPr>
          <w:rFonts w:ascii="Times New Roman" w:hAnsi="Times New Roman" w:cs="Times New Roman"/>
        </w:rPr>
      </w:pPr>
    </w:p>
    <w:p w:rsidR="00F15AF4" w:rsidRPr="00867689" w:rsidRDefault="00F15AF4" w:rsidP="00F15AF4">
      <w:pPr>
        <w:spacing w:before="100" w:beforeAutospacing="1" w:after="100" w:afterAutospacing="1" w:line="240" w:lineRule="auto"/>
        <w:outlineLvl w:val="1"/>
        <w:rPr>
          <w:rFonts w:ascii="Times New Roman" w:eastAsia="Times New Roman" w:hAnsi="Times New Roman" w:cs="Times New Roman"/>
          <w:bCs/>
          <w:sz w:val="24"/>
          <w:szCs w:val="24"/>
          <w:lang w:eastAsia="it-IT"/>
        </w:rPr>
      </w:pPr>
      <w:r w:rsidRPr="00867689">
        <w:rPr>
          <w:rFonts w:ascii="Times New Roman" w:hAnsi="Times New Roman" w:cs="Times New Roman"/>
          <w:b/>
          <w:sz w:val="24"/>
          <w:szCs w:val="24"/>
        </w:rPr>
        <w:lastRenderedPageBreak/>
        <w:t>VISTO</w:t>
      </w:r>
      <w:r w:rsidRPr="00867689">
        <w:rPr>
          <w:rFonts w:ascii="Times New Roman" w:hAnsi="Times New Roman" w:cs="Times New Roman"/>
          <w:sz w:val="24"/>
          <w:szCs w:val="24"/>
        </w:rPr>
        <w:t xml:space="preserve"> </w:t>
      </w:r>
      <w:r w:rsidRPr="00867689">
        <w:rPr>
          <w:rFonts w:ascii="Times New Roman" w:hAnsi="Times New Roman" w:cs="Times New Roman"/>
        </w:rPr>
        <w:t>il</w:t>
      </w:r>
      <w:r w:rsidRPr="00867689">
        <w:rPr>
          <w:rFonts w:ascii="Times New Roman" w:eastAsia="Times New Roman" w:hAnsi="Times New Roman" w:cs="Times New Roman"/>
          <w:bCs/>
          <w:lang w:eastAsia="it-IT"/>
        </w:rPr>
        <w:t xml:space="preserve"> decreto del Presidente della Repubblica del 15 febbraio 2016 </w:t>
      </w:r>
      <w:r w:rsidR="009D2377" w:rsidRPr="00867689">
        <w:rPr>
          <w:rFonts w:ascii="Times New Roman" w:eastAsia="Times New Roman" w:hAnsi="Times New Roman" w:cs="Times New Roman"/>
          <w:bCs/>
          <w:lang w:eastAsia="it-IT"/>
        </w:rPr>
        <w:t>“</w:t>
      </w:r>
      <w:r w:rsidRPr="00867689">
        <w:rPr>
          <w:rFonts w:ascii="Times New Roman" w:eastAsia="Times New Roman" w:hAnsi="Times New Roman" w:cs="Times New Roman"/>
          <w:bCs/>
          <w:lang w:eastAsia="it-IT"/>
        </w:rPr>
        <w:t xml:space="preserve"> Indizione del </w:t>
      </w:r>
      <w:r w:rsidR="00FC508C" w:rsidRPr="00867689">
        <w:rPr>
          <w:rFonts w:ascii="Times New Roman" w:eastAsia="Times New Roman" w:hAnsi="Times New Roman" w:cs="Times New Roman"/>
          <w:bCs/>
          <w:lang w:eastAsia="it-IT"/>
        </w:rPr>
        <w:t>r</w:t>
      </w:r>
      <w:r w:rsidRPr="00867689">
        <w:rPr>
          <w:rFonts w:ascii="Times New Roman" w:eastAsia="Times New Roman" w:hAnsi="Times New Roman" w:cs="Times New Roman"/>
          <w:bCs/>
          <w:lang w:eastAsia="it-IT"/>
        </w:rPr>
        <w:t>eferendum popolare per l'abrogazione del comma 17, terzo periodo, dell'articolo 6 del decreto legislativo 3 aprile 2006, n. 152, come sostituito dal comma 239 dell'articolo 1 della legge 28 dicembre 2015, n. 208, limitatamente alle seguenti parole: «per la durata di vita utile del giacimento, nel rispetto degli standard di sicurezza e di salvaguardia ambientale»</w:t>
      </w:r>
      <w:r w:rsidR="009D2377" w:rsidRPr="00867689">
        <w:rPr>
          <w:rFonts w:ascii="Times New Roman" w:eastAsia="Times New Roman" w:hAnsi="Times New Roman" w:cs="Times New Roman"/>
          <w:bCs/>
          <w:lang w:eastAsia="it-IT"/>
        </w:rPr>
        <w:t>”</w:t>
      </w:r>
      <w:r w:rsidRPr="00867689">
        <w:rPr>
          <w:rFonts w:ascii="Times New Roman" w:eastAsia="Times New Roman" w:hAnsi="Times New Roman" w:cs="Times New Roman"/>
          <w:bCs/>
          <w:lang w:eastAsia="it-IT"/>
        </w:rPr>
        <w:t>.</w:t>
      </w:r>
      <w:r w:rsidR="009D2377" w:rsidRPr="00867689">
        <w:rPr>
          <w:rFonts w:ascii="Times New Roman" w:eastAsia="Times New Roman" w:hAnsi="Times New Roman" w:cs="Times New Roman"/>
          <w:bCs/>
          <w:lang w:eastAsia="it-IT"/>
        </w:rPr>
        <w:t xml:space="preserve"> </w:t>
      </w:r>
      <w:r w:rsidRPr="00867689">
        <w:rPr>
          <w:rFonts w:ascii="Times New Roman" w:eastAsia="Times New Roman" w:hAnsi="Times New Roman" w:cs="Times New Roman"/>
          <w:bCs/>
          <w:lang w:eastAsia="it-IT"/>
        </w:rPr>
        <w:t xml:space="preserve"> (GU Serie Generale n.38 del 16-2-2016);</w:t>
      </w:r>
    </w:p>
    <w:p w:rsidR="00F15AF4" w:rsidRPr="00867689" w:rsidRDefault="00F15AF4" w:rsidP="00F15AF4">
      <w:pPr>
        <w:rPr>
          <w:rFonts w:ascii="Times New Roman" w:hAnsi="Times New Roman" w:cs="Times New Roman"/>
          <w:sz w:val="24"/>
          <w:szCs w:val="24"/>
        </w:rPr>
      </w:pPr>
      <w:r w:rsidRPr="00867689">
        <w:rPr>
          <w:rFonts w:ascii="Times New Roman" w:hAnsi="Times New Roman" w:cs="Times New Roman"/>
          <w:b/>
          <w:sz w:val="24"/>
          <w:szCs w:val="24"/>
        </w:rPr>
        <w:t>VISTE</w:t>
      </w:r>
      <w:r w:rsidRPr="00867689">
        <w:rPr>
          <w:rFonts w:ascii="Times New Roman" w:hAnsi="Times New Roman" w:cs="Times New Roman"/>
          <w:sz w:val="24"/>
          <w:szCs w:val="24"/>
        </w:rPr>
        <w:t>:</w:t>
      </w:r>
    </w:p>
    <w:p w:rsidR="00F15AF4" w:rsidRPr="00867689" w:rsidRDefault="00F15AF4" w:rsidP="00F15AF4">
      <w:pPr>
        <w:widowControl w:val="0"/>
        <w:numPr>
          <w:ilvl w:val="0"/>
          <w:numId w:val="21"/>
        </w:numPr>
        <w:tabs>
          <w:tab w:val="clear" w:pos="0"/>
          <w:tab w:val="num" w:pos="-396"/>
        </w:tabs>
        <w:spacing w:after="0" w:line="240" w:lineRule="auto"/>
        <w:ind w:left="360" w:hanging="360"/>
        <w:jc w:val="both"/>
        <w:rPr>
          <w:rFonts w:ascii="Times New Roman" w:hAnsi="Times New Roman" w:cs="Times New Roman"/>
        </w:rPr>
      </w:pPr>
      <w:r w:rsidRPr="00867689">
        <w:rPr>
          <w:rFonts w:ascii="Times New Roman" w:hAnsi="Times New Roman" w:cs="Times New Roman"/>
        </w:rPr>
        <w:t>le vigenti norme per la disciplina dell'elettorato attivo e per la tenuta e la revisione delle liste elettorali;</w:t>
      </w:r>
    </w:p>
    <w:p w:rsidR="00F15AF4" w:rsidRPr="00867689" w:rsidRDefault="00F15AF4" w:rsidP="00F15AF4">
      <w:pPr>
        <w:widowControl w:val="0"/>
        <w:numPr>
          <w:ilvl w:val="0"/>
          <w:numId w:val="21"/>
        </w:numPr>
        <w:tabs>
          <w:tab w:val="clear" w:pos="0"/>
        </w:tabs>
        <w:spacing w:after="0" w:line="240" w:lineRule="auto"/>
        <w:ind w:left="360" w:hanging="360"/>
        <w:rPr>
          <w:rFonts w:ascii="Times New Roman" w:hAnsi="Times New Roman" w:cs="Times New Roman"/>
        </w:rPr>
      </w:pPr>
      <w:r w:rsidRPr="00867689">
        <w:rPr>
          <w:rFonts w:ascii="Times New Roman" w:hAnsi="Times New Roman" w:cs="Times New Roman"/>
        </w:rPr>
        <w:t>le istruzioni emanate dal Ministero dell'Interno;</w:t>
      </w:r>
    </w:p>
    <w:p w:rsidR="00F15AF4" w:rsidRPr="00867689" w:rsidRDefault="00F15AF4" w:rsidP="00F15AF4">
      <w:pPr>
        <w:widowControl w:val="0"/>
        <w:numPr>
          <w:ilvl w:val="0"/>
          <w:numId w:val="21"/>
        </w:numPr>
        <w:tabs>
          <w:tab w:val="clear" w:pos="0"/>
          <w:tab w:val="num" w:pos="-396"/>
        </w:tabs>
        <w:spacing w:after="0" w:line="240" w:lineRule="auto"/>
        <w:ind w:left="360" w:hanging="360"/>
        <w:rPr>
          <w:rFonts w:ascii="Times New Roman" w:hAnsi="Times New Roman" w:cs="Times New Roman"/>
        </w:rPr>
      </w:pPr>
      <w:r w:rsidRPr="00867689">
        <w:rPr>
          <w:rFonts w:ascii="Times New Roman" w:hAnsi="Times New Roman" w:cs="Times New Roman"/>
        </w:rPr>
        <w:t>le norme per la disciplina della propaganda elettorale;</w:t>
      </w:r>
    </w:p>
    <w:p w:rsidR="00F15AF4" w:rsidRPr="00867689" w:rsidRDefault="00F15AF4" w:rsidP="00F15AF4">
      <w:pPr>
        <w:widowControl w:val="0"/>
        <w:numPr>
          <w:ilvl w:val="0"/>
          <w:numId w:val="21"/>
        </w:numPr>
        <w:tabs>
          <w:tab w:val="clear" w:pos="0"/>
          <w:tab w:val="num" w:pos="-396"/>
        </w:tabs>
        <w:spacing w:after="0" w:line="240" w:lineRule="auto"/>
        <w:ind w:left="360" w:hanging="360"/>
        <w:jc w:val="both"/>
        <w:rPr>
          <w:rFonts w:ascii="Times New Roman" w:hAnsi="Times New Roman" w:cs="Times New Roman"/>
        </w:rPr>
      </w:pPr>
      <w:r w:rsidRPr="00867689">
        <w:rPr>
          <w:rFonts w:ascii="Times New Roman" w:hAnsi="Times New Roman" w:cs="Times New Roman"/>
        </w:rPr>
        <w:t>le ulteriori istruzioni concernenti la complessa materia elettorale, emanate dalla Prefettura.</w:t>
      </w:r>
    </w:p>
    <w:p w:rsidR="00F15AF4" w:rsidRPr="00867689" w:rsidRDefault="00F15AF4" w:rsidP="00F15AF4">
      <w:pPr>
        <w:widowControl w:val="0"/>
        <w:numPr>
          <w:ilvl w:val="0"/>
          <w:numId w:val="21"/>
        </w:numPr>
        <w:tabs>
          <w:tab w:val="clear" w:pos="0"/>
          <w:tab w:val="num" w:pos="-396"/>
        </w:tabs>
        <w:spacing w:after="0" w:line="240" w:lineRule="auto"/>
        <w:ind w:left="360" w:hanging="360"/>
        <w:jc w:val="both"/>
        <w:rPr>
          <w:rFonts w:ascii="Times New Roman" w:hAnsi="Times New Roman" w:cs="Times New Roman"/>
        </w:rPr>
      </w:pPr>
      <w:r w:rsidRPr="00867689">
        <w:rPr>
          <w:rFonts w:ascii="Times New Roman" w:hAnsi="Times New Roman" w:cs="Times New Roman"/>
        </w:rPr>
        <w:t>la legge 27 dicembre 2013 n.147, pubblicata sulla Gazzetta ufficiale n.302 del 27 dicembre 2013;</w:t>
      </w:r>
    </w:p>
    <w:p w:rsidR="00F15AF4" w:rsidRPr="00867689" w:rsidRDefault="00F15AF4" w:rsidP="00F15AF4">
      <w:pPr>
        <w:spacing w:line="180" w:lineRule="exact"/>
        <w:rPr>
          <w:rFonts w:ascii="Times New Roman" w:hAnsi="Times New Roman" w:cs="Times New Roman"/>
          <w:sz w:val="24"/>
          <w:szCs w:val="24"/>
        </w:rPr>
      </w:pPr>
    </w:p>
    <w:p w:rsidR="00F15AF4" w:rsidRPr="00867689" w:rsidRDefault="00F15AF4" w:rsidP="00F15AF4">
      <w:pPr>
        <w:jc w:val="both"/>
        <w:rPr>
          <w:rFonts w:ascii="Times New Roman" w:hAnsi="Times New Roman" w:cs="Times New Roman"/>
        </w:rPr>
      </w:pPr>
      <w:r w:rsidRPr="00867689">
        <w:rPr>
          <w:rFonts w:ascii="Times New Roman" w:hAnsi="Times New Roman" w:cs="Times New Roman"/>
          <w:b/>
          <w:sz w:val="24"/>
          <w:szCs w:val="24"/>
        </w:rPr>
        <w:t>RITENUTO</w:t>
      </w:r>
      <w:r w:rsidRPr="00867689">
        <w:rPr>
          <w:rFonts w:ascii="Times New Roman" w:hAnsi="Times New Roman" w:cs="Times New Roman"/>
          <w:sz w:val="24"/>
          <w:szCs w:val="24"/>
        </w:rPr>
        <w:t xml:space="preserve"> </w:t>
      </w:r>
      <w:r w:rsidRPr="00867689">
        <w:rPr>
          <w:rFonts w:ascii="Times New Roman" w:hAnsi="Times New Roman" w:cs="Times New Roman"/>
        </w:rPr>
        <w:t>che, al fine di assicurare la regolare e puntuale esecuzione di tutti gli adempimenti relativi alle elezioni, si rende necessario:</w:t>
      </w:r>
    </w:p>
    <w:p w:rsidR="00F15AF4" w:rsidRPr="00867689" w:rsidRDefault="00F15AF4" w:rsidP="00F15AF4">
      <w:pPr>
        <w:widowControl w:val="0"/>
        <w:numPr>
          <w:ilvl w:val="0"/>
          <w:numId w:val="21"/>
        </w:numPr>
        <w:tabs>
          <w:tab w:val="clear" w:pos="0"/>
          <w:tab w:val="num" w:pos="-360"/>
        </w:tabs>
        <w:spacing w:after="0" w:line="240" w:lineRule="auto"/>
        <w:ind w:left="360" w:hanging="360"/>
        <w:jc w:val="both"/>
        <w:rPr>
          <w:rFonts w:ascii="Times New Roman" w:hAnsi="Times New Roman" w:cs="Times New Roman"/>
        </w:rPr>
      </w:pPr>
      <w:r w:rsidRPr="00867689">
        <w:rPr>
          <w:rFonts w:ascii="Times New Roman" w:hAnsi="Times New Roman" w:cs="Times New Roman"/>
        </w:rPr>
        <w:t>costituire l'ufficio elettorale;</w:t>
      </w:r>
    </w:p>
    <w:p w:rsidR="00F15AF4" w:rsidRPr="00867689" w:rsidRDefault="00F15AF4" w:rsidP="00F15AF4">
      <w:pPr>
        <w:widowControl w:val="0"/>
        <w:numPr>
          <w:ilvl w:val="0"/>
          <w:numId w:val="21"/>
        </w:numPr>
        <w:tabs>
          <w:tab w:val="clear" w:pos="0"/>
          <w:tab w:val="num" w:pos="-360"/>
        </w:tabs>
        <w:spacing w:after="0" w:line="240" w:lineRule="auto"/>
        <w:ind w:left="360" w:hanging="360"/>
        <w:jc w:val="both"/>
        <w:rPr>
          <w:rFonts w:ascii="Times New Roman" w:hAnsi="Times New Roman" w:cs="Times New Roman"/>
        </w:rPr>
      </w:pPr>
      <w:r w:rsidRPr="00867689">
        <w:rPr>
          <w:rFonts w:ascii="Times New Roman" w:hAnsi="Times New Roman" w:cs="Times New Roman"/>
        </w:rPr>
        <w:t>assegnare all'ufficio elettorale il necessario personale di supporto a quello già addetto al servizio.</w:t>
      </w:r>
    </w:p>
    <w:p w:rsidR="00F15AF4" w:rsidRPr="00867689" w:rsidRDefault="00F15AF4" w:rsidP="00F15AF4">
      <w:pPr>
        <w:spacing w:line="160" w:lineRule="exact"/>
        <w:jc w:val="both"/>
        <w:rPr>
          <w:rFonts w:ascii="Times New Roman" w:hAnsi="Times New Roman" w:cs="Times New Roman"/>
        </w:rPr>
      </w:pPr>
    </w:p>
    <w:p w:rsidR="00F15AF4" w:rsidRPr="00867689" w:rsidRDefault="00F15AF4" w:rsidP="00F15AF4">
      <w:pPr>
        <w:rPr>
          <w:rFonts w:ascii="Times New Roman" w:hAnsi="Times New Roman" w:cs="Times New Roman"/>
          <w:sz w:val="24"/>
          <w:szCs w:val="24"/>
        </w:rPr>
      </w:pPr>
      <w:r w:rsidRPr="00867689">
        <w:rPr>
          <w:rFonts w:ascii="Times New Roman" w:hAnsi="Times New Roman" w:cs="Times New Roman"/>
          <w:b/>
          <w:sz w:val="24"/>
          <w:szCs w:val="24"/>
        </w:rPr>
        <w:t>VISTO</w:t>
      </w:r>
      <w:r w:rsidRPr="00867689">
        <w:rPr>
          <w:rFonts w:ascii="Times New Roman" w:hAnsi="Times New Roman" w:cs="Times New Roman"/>
          <w:sz w:val="24"/>
          <w:szCs w:val="24"/>
        </w:rPr>
        <w:t>:</w:t>
      </w:r>
    </w:p>
    <w:p w:rsidR="00F15AF4" w:rsidRPr="00867689" w:rsidRDefault="00F15AF4" w:rsidP="00F15AF4">
      <w:pPr>
        <w:widowControl w:val="0"/>
        <w:numPr>
          <w:ilvl w:val="0"/>
          <w:numId w:val="22"/>
        </w:numPr>
        <w:tabs>
          <w:tab w:val="clear" w:pos="0"/>
        </w:tabs>
        <w:spacing w:after="0" w:line="240" w:lineRule="auto"/>
        <w:ind w:left="426" w:hanging="426"/>
        <w:jc w:val="both"/>
        <w:rPr>
          <w:rFonts w:ascii="Times New Roman" w:hAnsi="Times New Roman" w:cs="Times New Roman"/>
        </w:rPr>
      </w:pPr>
      <w:r w:rsidRPr="00867689">
        <w:rPr>
          <w:rFonts w:ascii="Times New Roman" w:hAnsi="Times New Roman" w:cs="Times New Roman"/>
        </w:rPr>
        <w:t xml:space="preserve">che a norma dell’art. 15 del D.L. n. 8 del 18.01.1993, convertito con modificazioni dalla legge 19.03.1993, n. 68, e modificato dalla Legge 27 dicembre 2013 n. </w:t>
      </w:r>
      <w:smartTag w:uri="urn:schemas-microsoft-com:office:smarttags" w:element="metricconverter">
        <w:smartTagPr>
          <w:attr w:name="ProductID" w:val="147, in"/>
        </w:smartTagPr>
        <w:r w:rsidRPr="00867689">
          <w:rPr>
            <w:rFonts w:ascii="Times New Roman" w:hAnsi="Times New Roman" w:cs="Times New Roman"/>
          </w:rPr>
          <w:t>147, in</w:t>
        </w:r>
      </w:smartTag>
      <w:r w:rsidRPr="00867689">
        <w:rPr>
          <w:rFonts w:ascii="Times New Roman" w:hAnsi="Times New Roman" w:cs="Times New Roman"/>
        </w:rPr>
        <w:t xml:space="preserve"> deroga alle vigenti disposizioni, il personale dei comuni addetto ai servizi elettorali può essere autorizzato ad effettuare lavoro straordinario entro il limite medio di spesa di 40 ore mensili per persona e sino ad un massimo individuale di 60 ore mensili, per il periodo intercorrente dal cinquantacinquesimo giorno antecedente la data delle consultazioni al quinto giorno successivo alla stessa data;</w:t>
      </w:r>
    </w:p>
    <w:p w:rsidR="00F15AF4" w:rsidRPr="00867689" w:rsidRDefault="00F15AF4" w:rsidP="00F15AF4">
      <w:pPr>
        <w:widowControl w:val="0"/>
        <w:numPr>
          <w:ilvl w:val="0"/>
          <w:numId w:val="22"/>
        </w:numPr>
        <w:tabs>
          <w:tab w:val="clear" w:pos="0"/>
        </w:tabs>
        <w:spacing w:after="0" w:line="240" w:lineRule="auto"/>
        <w:ind w:left="426" w:hanging="426"/>
        <w:jc w:val="both"/>
        <w:rPr>
          <w:rFonts w:ascii="Times New Roman" w:hAnsi="Times New Roman" w:cs="Times New Roman"/>
        </w:rPr>
      </w:pPr>
      <w:r w:rsidRPr="00867689">
        <w:rPr>
          <w:rFonts w:ascii="Times New Roman" w:hAnsi="Times New Roman" w:cs="Times New Roman"/>
        </w:rPr>
        <w:t>che in base a quanto previsto dal D. Lgs. N. 66/2003, come precisato dalla circolare n. 8/2005 del Ministero del Lavoro, nel quadrimestre di riferimento ogni dipendente non può superare, tra prestazione ordinaria e straordinaria, le 48 ore medie settimanali;</w:t>
      </w:r>
    </w:p>
    <w:p w:rsidR="00F15AF4" w:rsidRPr="00867689" w:rsidRDefault="00F15AF4" w:rsidP="00F15AF4">
      <w:pPr>
        <w:widowControl w:val="0"/>
        <w:numPr>
          <w:ilvl w:val="0"/>
          <w:numId w:val="22"/>
        </w:numPr>
        <w:tabs>
          <w:tab w:val="clear" w:pos="0"/>
        </w:tabs>
        <w:spacing w:after="0" w:line="240" w:lineRule="auto"/>
        <w:ind w:left="426" w:hanging="426"/>
        <w:jc w:val="both"/>
        <w:rPr>
          <w:rFonts w:ascii="Times New Roman" w:hAnsi="Times New Roman" w:cs="Times New Roman"/>
        </w:rPr>
      </w:pPr>
      <w:r w:rsidRPr="00867689">
        <w:rPr>
          <w:rFonts w:ascii="Times New Roman" w:hAnsi="Times New Roman" w:cs="Times New Roman"/>
        </w:rPr>
        <w:t>che l'autorizzazione si riferisce al personale stabilmente addetto agli uffici interessati, nonché a quello che si intenda assegnarvi quale supporto provvisorio, con delibera nella quale dovranno essere indicati i nominativi del personale previsto, il numero di ore di lavoro straordinario da effettuare e le funzioni da assolvere. La mancata deliberazione preventiva inibisce il pagamento dei compensi per il periodo già decorso;</w:t>
      </w:r>
    </w:p>
    <w:p w:rsidR="00F15AF4" w:rsidRPr="00867689" w:rsidRDefault="00F15AF4" w:rsidP="00F15AF4">
      <w:pPr>
        <w:widowControl w:val="0"/>
        <w:numPr>
          <w:ilvl w:val="0"/>
          <w:numId w:val="22"/>
        </w:numPr>
        <w:tabs>
          <w:tab w:val="clear" w:pos="0"/>
        </w:tabs>
        <w:spacing w:after="0" w:line="240" w:lineRule="auto"/>
        <w:ind w:left="426" w:hanging="426"/>
        <w:jc w:val="both"/>
        <w:rPr>
          <w:rFonts w:ascii="Times New Roman" w:hAnsi="Times New Roman" w:cs="Times New Roman"/>
        </w:rPr>
      </w:pPr>
      <w:r w:rsidRPr="00867689">
        <w:rPr>
          <w:rFonts w:ascii="Times New Roman" w:hAnsi="Times New Roman" w:cs="Times New Roman"/>
        </w:rPr>
        <w:t>le spese per il lavoro straordinario dei dipendenti comunali e le altre spese anticipate dai Comuni per l’organizzazione tecnica e l'attuazione di consultazioni elettorali i cui oneri sono a carico dell'Ente per conto del quale si svolge il procedimento elettorale e saranno rimborsate, al netto delle anticipazioni, posticipatamente in base a documentato rendiconto entro il termine perentorio di tre mesi dalla data delle consultazioni, pena la decadenza dal diritto al rimborso;</w:t>
      </w:r>
    </w:p>
    <w:p w:rsidR="00F15AF4" w:rsidRPr="00867689" w:rsidRDefault="00F15AF4" w:rsidP="00F15AF4">
      <w:pPr>
        <w:spacing w:line="160" w:lineRule="exact"/>
        <w:jc w:val="both"/>
        <w:rPr>
          <w:rFonts w:ascii="Times New Roman" w:hAnsi="Times New Roman" w:cs="Times New Roman"/>
          <w:sz w:val="24"/>
          <w:szCs w:val="24"/>
        </w:rPr>
      </w:pPr>
    </w:p>
    <w:p w:rsidR="00F15AF4" w:rsidRPr="00867689" w:rsidRDefault="00F15AF4" w:rsidP="00F15AF4">
      <w:pPr>
        <w:jc w:val="both"/>
        <w:outlineLvl w:val="0"/>
        <w:rPr>
          <w:rFonts w:ascii="Times New Roman" w:hAnsi="Times New Roman" w:cs="Times New Roman"/>
          <w:snapToGrid w:val="0"/>
        </w:rPr>
      </w:pPr>
      <w:r w:rsidRPr="00867689">
        <w:rPr>
          <w:rFonts w:ascii="Times New Roman" w:hAnsi="Times New Roman" w:cs="Times New Roman"/>
          <w:b/>
        </w:rPr>
        <w:t>RAVVISATA</w:t>
      </w:r>
      <w:r w:rsidRPr="00867689">
        <w:rPr>
          <w:rFonts w:ascii="Times New Roman" w:hAnsi="Times New Roman" w:cs="Times New Roman"/>
        </w:rPr>
        <w:t xml:space="preserve"> la necessità di procedere alla costituzione dell’Ufficio Elettorale Comunale per assolvere gli adempimenti connessi alle predette consultazioni, avvalendosi del personale</w:t>
      </w:r>
      <w:r w:rsidRPr="00867689">
        <w:rPr>
          <w:rFonts w:ascii="Times New Roman" w:hAnsi="Times New Roman" w:cs="Times New Roman"/>
          <w:snapToGrid w:val="0"/>
        </w:rPr>
        <w:t xml:space="preserve"> stabilmente addetto nonché con altro assegnato quale supporto provvisorio;</w:t>
      </w:r>
    </w:p>
    <w:p w:rsidR="00F15AF4" w:rsidRPr="00867689" w:rsidRDefault="00F15AF4" w:rsidP="00F15AF4">
      <w:pPr>
        <w:spacing w:line="160" w:lineRule="exact"/>
        <w:jc w:val="both"/>
        <w:rPr>
          <w:rFonts w:ascii="Times New Roman" w:hAnsi="Times New Roman" w:cs="Times New Roman"/>
        </w:rPr>
      </w:pPr>
    </w:p>
    <w:p w:rsidR="00F15AF4" w:rsidRPr="00867689" w:rsidRDefault="00F15AF4" w:rsidP="00F15AF4">
      <w:pPr>
        <w:jc w:val="both"/>
        <w:rPr>
          <w:rFonts w:ascii="Times New Roman" w:hAnsi="Times New Roman" w:cs="Times New Roman"/>
        </w:rPr>
      </w:pPr>
      <w:r w:rsidRPr="00867689">
        <w:rPr>
          <w:rFonts w:ascii="Times New Roman" w:hAnsi="Times New Roman" w:cs="Times New Roman"/>
          <w:b/>
          <w:sz w:val="24"/>
          <w:szCs w:val="24"/>
        </w:rPr>
        <w:t>VISTA</w:t>
      </w:r>
      <w:r w:rsidRPr="00867689">
        <w:rPr>
          <w:rFonts w:ascii="Times New Roman" w:hAnsi="Times New Roman" w:cs="Times New Roman"/>
          <w:sz w:val="24"/>
          <w:szCs w:val="24"/>
        </w:rPr>
        <w:t xml:space="preserve"> </w:t>
      </w:r>
      <w:r w:rsidRPr="00867689">
        <w:rPr>
          <w:rFonts w:ascii="Times New Roman" w:hAnsi="Times New Roman" w:cs="Times New Roman"/>
        </w:rPr>
        <w:t xml:space="preserve">la deliberazione della Giunta Comunale n. </w:t>
      </w:r>
      <w:r w:rsidR="00867689" w:rsidRPr="00867689">
        <w:rPr>
          <w:rFonts w:ascii="Times New Roman" w:hAnsi="Times New Roman" w:cs="Times New Roman"/>
        </w:rPr>
        <w:t xml:space="preserve">14 </w:t>
      </w:r>
      <w:r w:rsidRPr="00867689">
        <w:rPr>
          <w:rFonts w:ascii="Times New Roman" w:hAnsi="Times New Roman" w:cs="Times New Roman"/>
        </w:rPr>
        <w:t xml:space="preserve">in data </w:t>
      </w:r>
      <w:r w:rsidR="00720A4D" w:rsidRPr="00867689">
        <w:rPr>
          <w:rFonts w:ascii="Times New Roman" w:hAnsi="Times New Roman" w:cs="Times New Roman"/>
        </w:rPr>
        <w:t xml:space="preserve"> </w:t>
      </w:r>
      <w:r w:rsidR="00867689" w:rsidRPr="00867689">
        <w:rPr>
          <w:rFonts w:ascii="Times New Roman" w:hAnsi="Times New Roman" w:cs="Times New Roman"/>
        </w:rPr>
        <w:t xml:space="preserve">odierna </w:t>
      </w:r>
      <w:r w:rsidRPr="00867689">
        <w:rPr>
          <w:rFonts w:ascii="Times New Roman" w:hAnsi="Times New Roman" w:cs="Times New Roman"/>
        </w:rPr>
        <w:t>ad ogget</w:t>
      </w:r>
      <w:r w:rsidR="00867689" w:rsidRPr="00867689">
        <w:rPr>
          <w:rFonts w:ascii="Times New Roman" w:hAnsi="Times New Roman" w:cs="Times New Roman"/>
        </w:rPr>
        <w:t>to: “Indizione del  Referendum P</w:t>
      </w:r>
      <w:r w:rsidRPr="00867689">
        <w:rPr>
          <w:rFonts w:ascii="Times New Roman" w:hAnsi="Times New Roman" w:cs="Times New Roman"/>
        </w:rPr>
        <w:t>opolare .  Costituzione Ufficio Elettorale Centrale. Assegnazione Fondo spese elettorali al Responsabile del Servizio.” con la quale si è proceduto alla individuazione dei dipendenti assegnati all’Ufficio Elettorale Centrale ed all’assegnazione delle risor</w:t>
      </w:r>
      <w:r w:rsidR="00867689" w:rsidRPr="00867689">
        <w:rPr>
          <w:rFonts w:ascii="Times New Roman" w:hAnsi="Times New Roman" w:cs="Times New Roman"/>
        </w:rPr>
        <w:t>se complessive, previste in € 60</w:t>
      </w:r>
      <w:r w:rsidRPr="00867689">
        <w:rPr>
          <w:rFonts w:ascii="Times New Roman" w:hAnsi="Times New Roman" w:cs="Times New Roman"/>
        </w:rPr>
        <w:t>.000,00 individuando i capitoli di Entrata ed Uscita del Bilancio 2016, in corso di formazione, demandando al funzionario responsabile i successivi atti di individuazione delle unità da adibire all’esecuzione degli adempimenti connessi alle predette consultazioni, avvalendosi del personale dipendente di ruolo disponibile.</w:t>
      </w:r>
    </w:p>
    <w:p w:rsidR="00F15AF4" w:rsidRPr="00867689" w:rsidRDefault="00F15AF4" w:rsidP="00F15AF4">
      <w:pPr>
        <w:jc w:val="both"/>
        <w:rPr>
          <w:rFonts w:ascii="Times New Roman" w:hAnsi="Times New Roman" w:cs="Times New Roman"/>
        </w:rPr>
      </w:pPr>
      <w:r w:rsidRPr="00867689">
        <w:rPr>
          <w:rFonts w:ascii="Times New Roman" w:hAnsi="Times New Roman" w:cs="Times New Roman"/>
          <w:b/>
          <w:sz w:val="24"/>
          <w:szCs w:val="24"/>
        </w:rPr>
        <w:lastRenderedPageBreak/>
        <w:t xml:space="preserve">RITENUTO </w:t>
      </w:r>
      <w:r w:rsidRPr="00867689">
        <w:rPr>
          <w:rFonts w:ascii="Times New Roman" w:hAnsi="Times New Roman" w:cs="Times New Roman"/>
        </w:rPr>
        <w:t xml:space="preserve">che, al fine di assicurare la regolare e puntuale esecuzione di tutti gli adempimenti relativi alle elezioni, si rende necessario autorizzare il personale, chiamato a far parte dell’Ufficio Elettorale, ad eseguire ore di lavoro straordinario, prenotando, a tal fine la spesa di € </w:t>
      </w:r>
      <w:r w:rsidRPr="00867689">
        <w:rPr>
          <w:rFonts w:ascii="Times New Roman" w:hAnsi="Times New Roman" w:cs="Times New Roman"/>
          <w:b/>
        </w:rPr>
        <w:t>30.000.000</w:t>
      </w:r>
      <w:r w:rsidR="00867689" w:rsidRPr="00867689">
        <w:rPr>
          <w:rFonts w:ascii="Times New Roman" w:hAnsi="Times New Roman" w:cs="Times New Roman"/>
        </w:rPr>
        <w:t xml:space="preserve"> sul Capitolo </w:t>
      </w:r>
      <w:r w:rsidRPr="00867689">
        <w:rPr>
          <w:rFonts w:ascii="Times New Roman" w:hAnsi="Times New Roman" w:cs="Times New Roman"/>
        </w:rPr>
        <w:t xml:space="preserve"> 40070 Voce “  </w:t>
      </w:r>
      <w:r w:rsidR="00867689" w:rsidRPr="00867689">
        <w:rPr>
          <w:rFonts w:ascii="Times New Roman" w:hAnsi="Times New Roman" w:cs="Times New Roman"/>
        </w:rPr>
        <w:t>Spese per Elezioni</w:t>
      </w:r>
      <w:r w:rsidRPr="00867689">
        <w:rPr>
          <w:rFonts w:ascii="Times New Roman" w:hAnsi="Times New Roman" w:cs="Times New Roman"/>
        </w:rPr>
        <w:t xml:space="preserve">  ” del Bilancio 2016 in corso di formazione.</w:t>
      </w:r>
    </w:p>
    <w:p w:rsidR="00F15AF4" w:rsidRPr="00867689" w:rsidRDefault="00867689" w:rsidP="00F15AF4">
      <w:pPr>
        <w:jc w:val="both"/>
        <w:rPr>
          <w:rFonts w:ascii="Times New Roman" w:hAnsi="Times New Roman" w:cs="Times New Roman"/>
          <w:b/>
          <w:snapToGrid w:val="0"/>
          <w:sz w:val="24"/>
          <w:szCs w:val="24"/>
        </w:rPr>
      </w:pPr>
      <w:r w:rsidRPr="00867689">
        <w:rPr>
          <w:rFonts w:ascii="Times New Roman" w:hAnsi="Times New Roman" w:cs="Times New Roman"/>
          <w:b/>
          <w:snapToGrid w:val="0"/>
          <w:sz w:val="24"/>
          <w:szCs w:val="24"/>
        </w:rPr>
        <w:t>VISTO</w:t>
      </w:r>
    </w:p>
    <w:p w:rsidR="00F15AF4" w:rsidRPr="00867689" w:rsidRDefault="00F15AF4" w:rsidP="00F15AF4">
      <w:pPr>
        <w:widowControl w:val="0"/>
        <w:numPr>
          <w:ilvl w:val="0"/>
          <w:numId w:val="23"/>
        </w:numPr>
        <w:spacing w:after="0" w:line="240" w:lineRule="auto"/>
        <w:jc w:val="both"/>
        <w:rPr>
          <w:rFonts w:ascii="Times New Roman" w:hAnsi="Times New Roman" w:cs="Times New Roman"/>
          <w:snapToGrid w:val="0"/>
        </w:rPr>
      </w:pPr>
      <w:r w:rsidRPr="00867689">
        <w:rPr>
          <w:rFonts w:ascii="Times New Roman" w:hAnsi="Times New Roman" w:cs="Times New Roman"/>
          <w:snapToGrid w:val="0"/>
        </w:rPr>
        <w:t>l'art. 107 del D.Lgs.18 agosto 2000, n. 267;</w:t>
      </w:r>
    </w:p>
    <w:p w:rsidR="00F15AF4" w:rsidRPr="00867689" w:rsidRDefault="00F15AF4" w:rsidP="00F15AF4">
      <w:pPr>
        <w:widowControl w:val="0"/>
        <w:numPr>
          <w:ilvl w:val="0"/>
          <w:numId w:val="23"/>
        </w:numPr>
        <w:spacing w:after="0" w:line="240" w:lineRule="auto"/>
        <w:jc w:val="both"/>
        <w:rPr>
          <w:rFonts w:ascii="Times New Roman" w:hAnsi="Times New Roman" w:cs="Times New Roman"/>
          <w:snapToGrid w:val="0"/>
        </w:rPr>
      </w:pPr>
      <w:r w:rsidRPr="00867689">
        <w:rPr>
          <w:rFonts w:ascii="Times New Roman" w:hAnsi="Times New Roman" w:cs="Times New Roman"/>
          <w:snapToGrid w:val="0"/>
        </w:rPr>
        <w:t>lo statuto del Comune;</w:t>
      </w:r>
    </w:p>
    <w:p w:rsidR="00F15AF4" w:rsidRPr="00867689" w:rsidRDefault="00F15AF4" w:rsidP="00F15AF4">
      <w:pPr>
        <w:widowControl w:val="0"/>
        <w:numPr>
          <w:ilvl w:val="0"/>
          <w:numId w:val="23"/>
        </w:numPr>
        <w:spacing w:after="0" w:line="240" w:lineRule="auto"/>
        <w:jc w:val="both"/>
        <w:rPr>
          <w:rFonts w:ascii="Times New Roman" w:hAnsi="Times New Roman" w:cs="Times New Roman"/>
          <w:snapToGrid w:val="0"/>
        </w:rPr>
      </w:pPr>
      <w:r w:rsidRPr="00867689">
        <w:rPr>
          <w:rFonts w:ascii="Times New Roman" w:hAnsi="Times New Roman" w:cs="Times New Roman"/>
          <w:snapToGrid w:val="0"/>
        </w:rPr>
        <w:t>l</w:t>
      </w:r>
      <w:r w:rsidR="00867689" w:rsidRPr="00867689">
        <w:rPr>
          <w:rFonts w:ascii="Times New Roman" w:hAnsi="Times New Roman" w:cs="Times New Roman"/>
          <w:snapToGrid w:val="0"/>
        </w:rPr>
        <w:t>e istruzioni ministeriali e la l</w:t>
      </w:r>
      <w:r w:rsidRPr="00867689">
        <w:rPr>
          <w:rFonts w:ascii="Times New Roman" w:hAnsi="Times New Roman" w:cs="Times New Roman"/>
          <w:snapToGrid w:val="0"/>
        </w:rPr>
        <w:t>egge elettorale;</w:t>
      </w:r>
    </w:p>
    <w:p w:rsidR="00F15AF4" w:rsidRPr="00867689" w:rsidRDefault="00F15AF4" w:rsidP="00F15AF4">
      <w:pPr>
        <w:widowControl w:val="0"/>
        <w:spacing w:after="0" w:line="240" w:lineRule="auto"/>
        <w:ind w:left="360"/>
        <w:jc w:val="both"/>
        <w:rPr>
          <w:rFonts w:ascii="Times New Roman" w:hAnsi="Times New Roman" w:cs="Times New Roman"/>
          <w:snapToGrid w:val="0"/>
          <w:sz w:val="24"/>
          <w:szCs w:val="24"/>
        </w:rPr>
      </w:pPr>
    </w:p>
    <w:p w:rsidR="00F15AF4" w:rsidRPr="00867689" w:rsidRDefault="00F15AF4" w:rsidP="00F15AF4">
      <w:pPr>
        <w:jc w:val="both"/>
        <w:rPr>
          <w:rFonts w:ascii="Times New Roman" w:hAnsi="Times New Roman" w:cs="Times New Roman"/>
          <w:snapToGrid w:val="0"/>
        </w:rPr>
      </w:pPr>
      <w:r w:rsidRPr="00867689">
        <w:rPr>
          <w:rFonts w:ascii="Times New Roman" w:hAnsi="Times New Roman" w:cs="Times New Roman"/>
          <w:b/>
          <w:snapToGrid w:val="0"/>
          <w:sz w:val="24"/>
          <w:szCs w:val="24"/>
        </w:rPr>
        <w:t>RITENUTA</w:t>
      </w:r>
      <w:r w:rsidRPr="00867689">
        <w:rPr>
          <w:rFonts w:ascii="Times New Roman" w:hAnsi="Times New Roman" w:cs="Times New Roman"/>
          <w:snapToGrid w:val="0"/>
          <w:sz w:val="24"/>
          <w:szCs w:val="24"/>
        </w:rPr>
        <w:t xml:space="preserve"> </w:t>
      </w:r>
      <w:r w:rsidRPr="00867689">
        <w:rPr>
          <w:rFonts w:ascii="Times New Roman" w:hAnsi="Times New Roman" w:cs="Times New Roman"/>
          <w:snapToGrid w:val="0"/>
        </w:rPr>
        <w:t>la propria competenza in quanto trattasi di atto di natura gestionale in materia di personale attribuito dal legislatore al Dirigente/Responsabile del Servizio;</w:t>
      </w:r>
    </w:p>
    <w:p w:rsidR="00F15AF4" w:rsidRPr="00867689" w:rsidRDefault="00F15AF4" w:rsidP="00F15AF4">
      <w:pPr>
        <w:jc w:val="both"/>
        <w:rPr>
          <w:rFonts w:ascii="Times New Roman" w:hAnsi="Times New Roman" w:cs="Times New Roman"/>
        </w:rPr>
      </w:pPr>
      <w:r w:rsidRPr="00867689">
        <w:rPr>
          <w:rFonts w:ascii="Times New Roman" w:hAnsi="Times New Roman" w:cs="Times New Roman"/>
          <w:b/>
          <w:sz w:val="24"/>
          <w:szCs w:val="24"/>
        </w:rPr>
        <w:t>VISTO</w:t>
      </w:r>
      <w:r w:rsidRPr="00867689">
        <w:rPr>
          <w:rFonts w:ascii="Times New Roman" w:hAnsi="Times New Roman" w:cs="Times New Roman"/>
          <w:sz w:val="24"/>
          <w:szCs w:val="24"/>
        </w:rPr>
        <w:t xml:space="preserve"> </w:t>
      </w:r>
      <w:r w:rsidRPr="00867689">
        <w:rPr>
          <w:rFonts w:ascii="Times New Roman" w:hAnsi="Times New Roman" w:cs="Times New Roman"/>
        </w:rPr>
        <w:t>il D. Lgs. 267/2000;</w:t>
      </w:r>
    </w:p>
    <w:p w:rsidR="00F15AF4" w:rsidRPr="00867689" w:rsidRDefault="00F15AF4" w:rsidP="00F15AF4">
      <w:pPr>
        <w:pStyle w:val="LO-Normal"/>
        <w:jc w:val="both"/>
        <w:rPr>
          <w:rFonts w:ascii="Times New Roman" w:hAnsi="Times New Roman" w:cs="Times New Roman"/>
          <w:kern w:val="24"/>
          <w:sz w:val="22"/>
          <w:szCs w:val="22"/>
        </w:rPr>
      </w:pPr>
      <w:r w:rsidRPr="00867689">
        <w:rPr>
          <w:rFonts w:ascii="Times New Roman" w:hAnsi="Times New Roman" w:cs="Times New Roman"/>
          <w:b/>
        </w:rPr>
        <w:t>VISTO</w:t>
      </w:r>
      <w:r w:rsidRPr="00867689">
        <w:rPr>
          <w:rFonts w:ascii="Times New Roman" w:hAnsi="Times New Roman" w:cs="Times New Roman"/>
          <w:bCs w:val="0"/>
          <w:kern w:val="24"/>
        </w:rPr>
        <w:t xml:space="preserve"> </w:t>
      </w:r>
      <w:r w:rsidRPr="00867689">
        <w:rPr>
          <w:rFonts w:ascii="Times New Roman" w:hAnsi="Times New Roman" w:cs="Times New Roman"/>
          <w:bCs w:val="0"/>
          <w:kern w:val="24"/>
          <w:sz w:val="22"/>
          <w:szCs w:val="22"/>
        </w:rPr>
        <w:t>il decreto sindacale di nomina quale Dirigente del Settore Affari Generali n. 162 del 31/12/2015;</w:t>
      </w:r>
    </w:p>
    <w:p w:rsidR="00F15AF4" w:rsidRPr="00867689" w:rsidRDefault="00F15AF4" w:rsidP="00F15AF4">
      <w:pPr>
        <w:jc w:val="both"/>
        <w:rPr>
          <w:rFonts w:ascii="Times New Roman" w:hAnsi="Times New Roman" w:cs="Times New Roman"/>
        </w:rPr>
      </w:pPr>
    </w:p>
    <w:p w:rsidR="00F15AF4" w:rsidRPr="00867689" w:rsidRDefault="00F15AF4" w:rsidP="00F15AF4">
      <w:pPr>
        <w:spacing w:line="120" w:lineRule="exact"/>
        <w:jc w:val="both"/>
        <w:rPr>
          <w:rFonts w:ascii="Times New Roman" w:hAnsi="Times New Roman" w:cs="Times New Roman"/>
          <w:sz w:val="24"/>
          <w:szCs w:val="24"/>
        </w:rPr>
      </w:pPr>
    </w:p>
    <w:p w:rsidR="00F15AF4" w:rsidRPr="00867689" w:rsidRDefault="00F15AF4" w:rsidP="00F15AF4">
      <w:pPr>
        <w:jc w:val="center"/>
        <w:rPr>
          <w:rFonts w:ascii="Times New Roman" w:hAnsi="Times New Roman" w:cs="Times New Roman"/>
          <w:b/>
          <w:sz w:val="24"/>
          <w:szCs w:val="24"/>
        </w:rPr>
      </w:pPr>
      <w:r w:rsidRPr="00867689">
        <w:rPr>
          <w:rFonts w:ascii="Times New Roman" w:hAnsi="Times New Roman" w:cs="Times New Roman"/>
          <w:b/>
          <w:sz w:val="24"/>
          <w:szCs w:val="24"/>
        </w:rPr>
        <w:t>D E T E R M I N A</w:t>
      </w:r>
    </w:p>
    <w:p w:rsidR="00F15AF4" w:rsidRPr="00867689" w:rsidRDefault="00F15AF4" w:rsidP="00F15AF4">
      <w:pPr>
        <w:spacing w:line="120" w:lineRule="exact"/>
        <w:jc w:val="both"/>
        <w:rPr>
          <w:rFonts w:ascii="Times New Roman" w:hAnsi="Times New Roman" w:cs="Times New Roman"/>
        </w:rPr>
      </w:pP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di costituire l’Ufficio Elettorale Comunale così come dagli allegati prospetti che formano parte integrante e sostanziale del presente atto;</w:t>
      </w: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 xml:space="preserve">di autorizzare, sulla base degli allegati prospetti mensili contraddistinti rispettivamente con le lettere A (periodo dal </w:t>
      </w:r>
      <w:r w:rsidRPr="00867689">
        <w:rPr>
          <w:rFonts w:ascii="Times New Roman" w:hAnsi="Times New Roman" w:cs="Times New Roman"/>
          <w:b/>
        </w:rPr>
        <w:t>22.02.2016</w:t>
      </w:r>
      <w:r w:rsidRPr="00867689">
        <w:rPr>
          <w:rFonts w:ascii="Times New Roman" w:hAnsi="Times New Roman" w:cs="Times New Roman"/>
        </w:rPr>
        <w:t xml:space="preserve"> al </w:t>
      </w:r>
      <w:r w:rsidRPr="00867689">
        <w:rPr>
          <w:rFonts w:ascii="Times New Roman" w:hAnsi="Times New Roman" w:cs="Times New Roman"/>
          <w:b/>
        </w:rPr>
        <w:t>22.03.2016</w:t>
      </w:r>
      <w:r w:rsidRPr="00867689">
        <w:rPr>
          <w:rFonts w:ascii="Times New Roman" w:hAnsi="Times New Roman" w:cs="Times New Roman"/>
        </w:rPr>
        <w:t xml:space="preserve">), B (periodo dal </w:t>
      </w:r>
      <w:r w:rsidRPr="00867689">
        <w:rPr>
          <w:rFonts w:ascii="Times New Roman" w:hAnsi="Times New Roman" w:cs="Times New Roman"/>
          <w:b/>
        </w:rPr>
        <w:t>23.03.2016 al 17.04.2016</w:t>
      </w:r>
      <w:r w:rsidRPr="00867689">
        <w:rPr>
          <w:rFonts w:ascii="Times New Roman" w:hAnsi="Times New Roman" w:cs="Times New Roman"/>
        </w:rPr>
        <w:t>),C (periodo dal</w:t>
      </w:r>
      <w:r w:rsidRPr="00867689">
        <w:rPr>
          <w:rFonts w:ascii="Times New Roman" w:hAnsi="Times New Roman" w:cs="Times New Roman"/>
          <w:b/>
        </w:rPr>
        <w:t xml:space="preserve"> 18.04.2016 al 22.04.2015</w:t>
      </w:r>
      <w:r w:rsidRPr="00867689">
        <w:rPr>
          <w:rFonts w:ascii="Times New Roman" w:hAnsi="Times New Roman" w:cs="Times New Roman"/>
        </w:rPr>
        <w:t>), i dipendenti facenti parte dell’Ufficio Elettorale Comunale a prestare lavoro straordinario per il numero di ore a fianco di ciascuno segnate, dando atto che le ore medesime sono contenute nei limiti fissati dall’art. 15 del D.L. n. 8 del 18.01.1993, convertito con legge n. 68 del 19.03.1993 e modificato dalla Legge 27 dicembre 2013 n. 147;</w:t>
      </w: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di assumere formale impegno di spesa di € 30.000,00, me</w:t>
      </w:r>
      <w:r w:rsidR="00867689" w:rsidRPr="00867689">
        <w:rPr>
          <w:rFonts w:ascii="Times New Roman" w:hAnsi="Times New Roman" w:cs="Times New Roman"/>
        </w:rPr>
        <w:t>diante imputazione al Capitolo</w:t>
      </w:r>
      <w:r w:rsidRPr="00867689">
        <w:rPr>
          <w:rFonts w:ascii="Times New Roman" w:hAnsi="Times New Roman" w:cs="Times New Roman"/>
        </w:rPr>
        <w:t xml:space="preserve"> 40070 del Bilancio 2016, in corso di formazione, Voce “  </w:t>
      </w:r>
      <w:r w:rsidR="00720A4D" w:rsidRPr="00867689">
        <w:rPr>
          <w:rFonts w:ascii="Times New Roman" w:hAnsi="Times New Roman" w:cs="Times New Roman"/>
        </w:rPr>
        <w:t>Spese per Elezioni”;</w:t>
      </w:r>
      <w:r w:rsidRPr="00867689">
        <w:rPr>
          <w:rFonts w:ascii="Times New Roman" w:hAnsi="Times New Roman" w:cs="Times New Roman"/>
        </w:rPr>
        <w:t xml:space="preserve">          </w:t>
      </w:r>
      <w:r w:rsidR="00867689" w:rsidRPr="00867689">
        <w:rPr>
          <w:rFonts w:ascii="Times New Roman" w:hAnsi="Times New Roman" w:cs="Times New Roman"/>
        </w:rPr>
        <w:t xml:space="preserve">                            </w:t>
      </w: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di autorizzare la liquidazione mensile delle rispettive competenze del personale autorizzato sulla scorta del prospetto recante l’indicazione delle ore di lavoro straordinario effettivamente prestate da ciascun dipendente, comunque nei limiti di cui all’art. 15 del D.L. n. 8 del 18.01.1993, convertito con legge n. 68 del 19.03.1993 e modificato dalla Legge 27 dicembre 2013 n. 147, dando atto che la rilevazione sarà fatta a mezzo di orologio marcatempo.</w:t>
      </w: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di dare atto che per quanto attiene i funzionari incaricati di posizione organizzativa si procederà alla liquidazione conformemente alle direttive che saranno impartite in merito dal ministero competente, ovvero ai sensi del vigente CCNL;</w:t>
      </w: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di dare atto che si procederà alla notifica agli autorizzati per la costituzione dell’Ufficio Elettorale Comunale con indicazione delle relative mansioni mediante apposito ordine di servizio.</w:t>
      </w:r>
    </w:p>
    <w:p w:rsidR="00F15AF4" w:rsidRPr="00867689" w:rsidRDefault="00F15AF4" w:rsidP="00F15AF4">
      <w:pPr>
        <w:numPr>
          <w:ilvl w:val="0"/>
          <w:numId w:val="20"/>
        </w:numPr>
        <w:spacing w:after="0" w:line="240" w:lineRule="auto"/>
        <w:jc w:val="both"/>
        <w:rPr>
          <w:rFonts w:ascii="Times New Roman" w:hAnsi="Times New Roman" w:cs="Times New Roman"/>
        </w:rPr>
      </w:pPr>
      <w:r w:rsidRPr="00867689">
        <w:rPr>
          <w:rFonts w:ascii="Times New Roman" w:hAnsi="Times New Roman" w:cs="Times New Roman"/>
        </w:rPr>
        <w:t>trasmettere copia del presente atto al competente Ufficio Territoriale del Governo di Taranto.</w:t>
      </w:r>
    </w:p>
    <w:p w:rsidR="00F15AF4" w:rsidRPr="00867689" w:rsidRDefault="00F15AF4" w:rsidP="00F15AF4">
      <w:pPr>
        <w:rPr>
          <w:rFonts w:ascii="Times New Roman" w:hAnsi="Times New Roman" w:cs="Times New Roman"/>
        </w:rPr>
      </w:pPr>
    </w:p>
    <w:p w:rsidR="00F15AF4" w:rsidRPr="00867689" w:rsidRDefault="00F15AF4" w:rsidP="00F15AF4">
      <w:pPr>
        <w:pStyle w:val="western"/>
        <w:spacing w:before="0" w:beforeAutospacing="0" w:line="240" w:lineRule="auto"/>
        <w:rPr>
          <w:rFonts w:ascii="Times New Roman" w:hAnsi="Times New Roman"/>
          <w:sz w:val="22"/>
          <w:szCs w:val="22"/>
        </w:rPr>
      </w:pPr>
    </w:p>
    <w:p w:rsidR="00FC508C" w:rsidRPr="00867689" w:rsidRDefault="00FC508C" w:rsidP="00F15AF4">
      <w:pPr>
        <w:pStyle w:val="western"/>
        <w:spacing w:before="0" w:beforeAutospacing="0" w:line="240" w:lineRule="auto"/>
        <w:rPr>
          <w:rFonts w:ascii="Times New Roman" w:hAnsi="Times New Roman"/>
          <w:sz w:val="24"/>
          <w:szCs w:val="24"/>
        </w:rPr>
      </w:pPr>
    </w:p>
    <w:p w:rsidR="00FC508C" w:rsidRPr="00867689" w:rsidRDefault="00FC508C" w:rsidP="00F15AF4">
      <w:pPr>
        <w:pStyle w:val="western"/>
        <w:spacing w:before="0" w:beforeAutospacing="0" w:line="240" w:lineRule="auto"/>
        <w:rPr>
          <w:rFonts w:ascii="Times New Roman" w:hAnsi="Times New Roman"/>
          <w:sz w:val="24"/>
          <w:szCs w:val="24"/>
        </w:rPr>
      </w:pPr>
    </w:p>
    <w:p w:rsidR="002E6130" w:rsidRDefault="002E6130" w:rsidP="002E6130">
      <w:pPr>
        <w:pStyle w:val="LO-Normal"/>
        <w:spacing w:line="480" w:lineRule="auto"/>
        <w:rPr>
          <w:rFonts w:ascii="Times New Roman" w:hAnsi="Times New Roman" w:cs="Times New Roman"/>
        </w:rPr>
      </w:pPr>
    </w:p>
    <w:p w:rsidR="00D8210A" w:rsidRDefault="00D8210A" w:rsidP="002E6130">
      <w:pPr>
        <w:pStyle w:val="LO-Normal"/>
        <w:spacing w:line="480" w:lineRule="auto"/>
        <w:rPr>
          <w:rFonts w:ascii="Times New Roman" w:hAnsi="Times New Roman" w:cs="Times New Roman"/>
        </w:rPr>
      </w:pPr>
    </w:p>
    <w:p w:rsidR="00D8210A" w:rsidRDefault="00D8210A" w:rsidP="002E6130">
      <w:pPr>
        <w:pStyle w:val="LO-Normal"/>
        <w:spacing w:line="480" w:lineRule="auto"/>
        <w:rPr>
          <w:rFonts w:ascii="Times New Roman" w:hAnsi="Times New Roman" w:cs="Times New Roman"/>
        </w:rPr>
      </w:pPr>
    </w:p>
    <w:p w:rsidR="00D8210A" w:rsidRPr="00867689" w:rsidRDefault="00D8210A" w:rsidP="002E6130">
      <w:pPr>
        <w:pStyle w:val="LO-Normal"/>
        <w:spacing w:line="480" w:lineRule="auto"/>
        <w:rPr>
          <w:rFonts w:ascii="Times New Roman" w:hAnsi="Times New Roman" w:cs="Times New Roman"/>
        </w:rPr>
      </w:pPr>
    </w:p>
    <w:p w:rsidR="00FC508C" w:rsidRPr="00867689" w:rsidRDefault="00FC508C" w:rsidP="002E6130">
      <w:pPr>
        <w:pStyle w:val="LO-Normal"/>
        <w:spacing w:line="480" w:lineRule="auto"/>
        <w:rPr>
          <w:rFonts w:ascii="Times New Roman" w:hAnsi="Times New Roman" w:cs="Times New Roman"/>
        </w:rPr>
      </w:pPr>
    </w:p>
    <w:p w:rsidR="002E6130" w:rsidRPr="00867689" w:rsidRDefault="002E6130" w:rsidP="002E6130">
      <w:pPr>
        <w:pStyle w:val="LO-Normal"/>
        <w:spacing w:line="480" w:lineRule="auto"/>
        <w:rPr>
          <w:rFonts w:ascii="Times New Roman" w:hAnsi="Times New Roman" w:cs="Times New Roman"/>
        </w:rPr>
      </w:pPr>
      <w:r w:rsidRPr="00867689">
        <w:rPr>
          <w:rFonts w:ascii="Times New Roman" w:hAnsi="Times New Roman" w:cs="Times New Roman"/>
        </w:rPr>
        <w:t>IL RESPONSABILE DEL SERVIZIO</w:t>
      </w:r>
      <w:r w:rsidRPr="00867689">
        <w:rPr>
          <w:rFonts w:ascii="Times New Roman" w:hAnsi="Times New Roman" w:cs="Times New Roman"/>
        </w:rPr>
        <w:tab/>
      </w:r>
      <w:r w:rsidRPr="00867689">
        <w:rPr>
          <w:rFonts w:ascii="Times New Roman" w:hAnsi="Times New Roman" w:cs="Times New Roman"/>
        </w:rPr>
        <w:tab/>
      </w:r>
      <w:r w:rsidRPr="00867689">
        <w:rPr>
          <w:rFonts w:ascii="Times New Roman" w:hAnsi="Times New Roman" w:cs="Times New Roman"/>
        </w:rPr>
        <w:tab/>
        <w:t xml:space="preserve">    </w:t>
      </w:r>
      <w:r w:rsidR="00A878C7" w:rsidRPr="00867689">
        <w:rPr>
          <w:rFonts w:ascii="Times New Roman" w:hAnsi="Times New Roman" w:cs="Times New Roman"/>
        </w:rPr>
        <w:t xml:space="preserve">   </w:t>
      </w:r>
      <w:r w:rsidRPr="00867689">
        <w:rPr>
          <w:rFonts w:ascii="Times New Roman" w:hAnsi="Times New Roman" w:cs="Times New Roman"/>
        </w:rPr>
        <w:t xml:space="preserve"> L’Istruttore del Provvedimento</w:t>
      </w:r>
      <w:r w:rsidR="00DF622B">
        <w:rPr>
          <w:rFonts w:ascii="Times New Roman" w:hAnsi="Times New Roman" w:cs="Times New Roman"/>
          <w:noProof/>
          <w:lang w:eastAsia="it-IT" w:bidi="ar-SA"/>
        </w:rPr>
        <w:pict>
          <v:oval id="Ovale 4" o:spid="_x0000_s1031" style="position:absolute;margin-left:3in;margin-top:-13.8pt;width:45pt;height:45pt;z-index:-251652608;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" strokeweight=".26mm">
            <v:stroke joinstyle="miter" endcap="square"/>
          </v:oval>
        </w:pict>
      </w:r>
      <w:r w:rsidRPr="00867689">
        <w:rPr>
          <w:rFonts w:ascii="Times New Roman" w:hAnsi="Times New Roman" w:cs="Times New Roman"/>
        </w:rPr>
        <w:t xml:space="preserve">       </w:t>
      </w:r>
      <w:r w:rsidR="00A878C7" w:rsidRPr="00867689">
        <w:rPr>
          <w:rFonts w:ascii="Times New Roman" w:hAnsi="Times New Roman" w:cs="Times New Roman"/>
        </w:rPr>
        <w:t xml:space="preserve">     </w:t>
      </w:r>
      <w:r w:rsidR="00F56A1F">
        <w:rPr>
          <w:rFonts w:ascii="Times New Roman" w:hAnsi="Times New Roman" w:cs="Times New Roman"/>
        </w:rPr>
        <w:t xml:space="preserve">f.to </w:t>
      </w:r>
      <w:r w:rsidRPr="00867689">
        <w:rPr>
          <w:rFonts w:ascii="Times New Roman" w:hAnsi="Times New Roman" w:cs="Times New Roman"/>
        </w:rPr>
        <w:t xml:space="preserve">  Dott. Giovanni  </w:t>
      </w:r>
      <w:r w:rsidR="00F56A1F">
        <w:rPr>
          <w:rFonts w:ascii="Times New Roman" w:hAnsi="Times New Roman" w:cs="Times New Roman"/>
        </w:rPr>
        <w:t xml:space="preserve">Sicuro        </w:t>
      </w:r>
      <w:r w:rsidR="00F56A1F">
        <w:rPr>
          <w:rFonts w:ascii="Times New Roman" w:hAnsi="Times New Roman" w:cs="Times New Roman"/>
        </w:rPr>
        <w:tab/>
        <w:t xml:space="preserve">                   </w:t>
      </w:r>
      <w:r w:rsidRPr="00867689">
        <w:rPr>
          <w:rFonts w:ascii="Times New Roman" w:hAnsi="Times New Roman" w:cs="Times New Roman"/>
        </w:rPr>
        <w:t xml:space="preserve">  </w:t>
      </w:r>
      <w:r w:rsidR="00F56A1F">
        <w:rPr>
          <w:rFonts w:ascii="Times New Roman" w:hAnsi="Times New Roman" w:cs="Times New Roman"/>
        </w:rPr>
        <w:t xml:space="preserve">          F.to </w:t>
      </w:r>
      <w:r w:rsidRPr="00867689">
        <w:rPr>
          <w:rFonts w:ascii="Times New Roman" w:hAnsi="Times New Roman" w:cs="Times New Roman"/>
        </w:rPr>
        <w:t xml:space="preserve">  Istruttore Direttivo </w:t>
      </w:r>
      <w:proofErr w:type="spellStart"/>
      <w:r w:rsidRPr="00867689">
        <w:rPr>
          <w:rFonts w:ascii="Times New Roman" w:hAnsi="Times New Roman" w:cs="Times New Roman"/>
        </w:rPr>
        <w:t>Ortenzia</w:t>
      </w:r>
      <w:proofErr w:type="spellEnd"/>
      <w:r w:rsidRPr="00867689">
        <w:rPr>
          <w:rFonts w:ascii="Times New Roman" w:hAnsi="Times New Roman" w:cs="Times New Roman"/>
        </w:rPr>
        <w:t xml:space="preserve"> Cassano</w:t>
      </w:r>
    </w:p>
    <w:p w:rsidR="002E6130" w:rsidRDefault="002E6130" w:rsidP="002E6130">
      <w:pPr>
        <w:pStyle w:val="LO-Normal"/>
        <w:spacing w:line="480" w:lineRule="auto"/>
        <w:ind w:left="720"/>
        <w:rPr>
          <w:i/>
        </w:rPr>
      </w:pPr>
      <w:r>
        <w:tab/>
        <w:t xml:space="preserve">  </w:t>
      </w:r>
      <w:r>
        <w:tab/>
      </w:r>
      <w:r>
        <w:tab/>
        <w:t xml:space="preserve">   </w:t>
      </w:r>
    </w:p>
    <w:p w:rsidR="002E6130" w:rsidRDefault="002E6130" w:rsidP="002E6130">
      <w:pPr>
        <w:pStyle w:val="LO-Normal"/>
        <w:spacing w:line="480" w:lineRule="auto"/>
        <w:ind w:left="720"/>
        <w:rPr>
          <w:i/>
        </w:rPr>
      </w:pPr>
    </w:p>
    <w:p w:rsidR="002E6130" w:rsidRDefault="002E6130" w:rsidP="002E6130">
      <w:pPr>
        <w:pStyle w:val="LO-Normal"/>
        <w:spacing w:line="480" w:lineRule="auto"/>
        <w:ind w:left="720"/>
        <w:jc w:val="center"/>
        <w:rPr>
          <w:b/>
        </w:rPr>
      </w:pPr>
      <w:r>
        <w:rPr>
          <w:i/>
        </w:rPr>
        <w:t>(nel caso di provvedimenti di assunzione di impegni di spesa)</w:t>
      </w:r>
    </w:p>
    <w:p w:rsidR="002E6130" w:rsidRDefault="002E6130" w:rsidP="002E6130">
      <w:pPr>
        <w:pStyle w:val="LO-Normal"/>
        <w:spacing w:before="280" w:after="280"/>
        <w:ind w:left="720"/>
        <w:jc w:val="center"/>
      </w:pPr>
      <w:r>
        <w:rPr>
          <w:b/>
        </w:rPr>
        <w:t xml:space="preserve">VISTO </w:t>
      </w:r>
      <w:proofErr w:type="spellStart"/>
      <w:r>
        <w:rPr>
          <w:b/>
        </w:rPr>
        <w:t>DI</w:t>
      </w:r>
      <w:proofErr w:type="spellEnd"/>
      <w:r>
        <w:rPr>
          <w:b/>
        </w:rPr>
        <w:t xml:space="preserve"> REGOLARITÀ CONTABILE ATTESTANTE LA COPERTURA FINANZIARIA</w:t>
      </w:r>
    </w:p>
    <w:p w:rsidR="002E6130" w:rsidRDefault="002E6130" w:rsidP="002E6130">
      <w:pPr>
        <w:pStyle w:val="LO-Normal"/>
        <w:spacing w:line="480" w:lineRule="auto"/>
        <w:ind w:left="720"/>
      </w:pPr>
    </w:p>
    <w:p w:rsidR="002E6130" w:rsidRDefault="002E6130" w:rsidP="002E6130">
      <w:pPr>
        <w:pStyle w:val="LO-Normal"/>
        <w:spacing w:line="480" w:lineRule="auto"/>
        <w:ind w:left="720"/>
      </w:pPr>
      <w:r>
        <w:t>Visto di regolarità contabile della presente determinazione attestante la copertura finanziaria ai sensi dell’art. 151, 4° comma, T.U. di cui al D.Lgs 267 del 18 agosto 2000.</w:t>
      </w:r>
    </w:p>
    <w:p w:rsidR="00A878C7" w:rsidRDefault="002E6130" w:rsidP="002E6130">
      <w:pPr>
        <w:pStyle w:val="LO-Normal"/>
        <w:spacing w:line="480" w:lineRule="auto"/>
        <w:ind w:left="720"/>
      </w:pPr>
      <w:r>
        <w:t>Lì _______________________</w:t>
      </w:r>
      <w:r>
        <w:tab/>
      </w:r>
      <w:r>
        <w:tab/>
      </w:r>
      <w:r>
        <w:tab/>
      </w:r>
    </w:p>
    <w:p w:rsidR="002E6130" w:rsidRDefault="00A878C7" w:rsidP="002E6130">
      <w:pPr>
        <w:pStyle w:val="LO-Normal"/>
        <w:spacing w:line="480" w:lineRule="auto"/>
        <w:ind w:left="720"/>
      </w:pPr>
      <w:r>
        <w:t xml:space="preserve">                                                                                    </w:t>
      </w:r>
      <w:r w:rsidR="002E6130">
        <w:rPr>
          <w:i/>
        </w:rPr>
        <w:t>Il Responsabile del Servizio Finanziario</w:t>
      </w:r>
    </w:p>
    <w:p w:rsidR="002E6130" w:rsidRDefault="00A878C7" w:rsidP="002E6130">
      <w:pPr>
        <w:pStyle w:val="LO-Normal"/>
        <w:spacing w:line="480" w:lineRule="auto"/>
        <w:ind w:left="720"/>
      </w:pPr>
      <w:r>
        <w:tab/>
      </w:r>
      <w:r>
        <w:tab/>
      </w:r>
      <w:r>
        <w:tab/>
      </w:r>
      <w:r>
        <w:tab/>
      </w:r>
      <w:r>
        <w:tab/>
        <w:t xml:space="preserve">                             </w:t>
      </w:r>
      <w:r w:rsidR="00F56A1F">
        <w:t xml:space="preserve">F.to  </w:t>
      </w:r>
      <w:r w:rsidR="002E6130">
        <w:t>Dott.ssa Francesca Capriulo</w:t>
      </w:r>
    </w:p>
    <w:p w:rsidR="002E6130" w:rsidRDefault="002E6130" w:rsidP="00A878C7">
      <w:pPr>
        <w:pStyle w:val="LO-Normal"/>
      </w:pPr>
    </w:p>
    <w:p w:rsidR="00A878C7" w:rsidRDefault="00A878C7" w:rsidP="00A878C7">
      <w:pPr>
        <w:pStyle w:val="LO-Normal"/>
      </w:pPr>
    </w:p>
    <w:p w:rsidR="002E6130" w:rsidRDefault="002E6130" w:rsidP="002E6130">
      <w:pPr>
        <w:pStyle w:val="LO-Normal"/>
        <w:spacing w:line="480" w:lineRule="auto"/>
        <w:ind w:left="720"/>
        <w:rPr>
          <w:u w:val="single"/>
        </w:rPr>
      </w:pPr>
    </w:p>
    <w:tbl>
      <w:tblPr>
        <w:tblW w:w="0" w:type="auto"/>
        <w:tblInd w:w="-5" w:type="dxa"/>
        <w:tblLayout w:type="fixed"/>
        <w:tblLook w:val="0000"/>
      </w:tblPr>
      <w:tblGrid>
        <w:gridCol w:w="9788"/>
      </w:tblGrid>
      <w:tr w:rsidR="002E6130" w:rsidTr="007B38E3">
        <w:tc>
          <w:tcPr>
            <w:tcW w:w="9788" w:type="dxa"/>
            <w:tcBorders>
              <w:top w:val="single" w:sz="4" w:space="0" w:color="000000"/>
              <w:left w:val="single" w:sz="4" w:space="0" w:color="000000"/>
              <w:bottom w:val="single" w:sz="4" w:space="0" w:color="000000"/>
              <w:right w:val="single" w:sz="4" w:space="0" w:color="000000"/>
            </w:tcBorders>
            <w:shd w:val="clear" w:color="auto" w:fill="auto"/>
          </w:tcPr>
          <w:p w:rsidR="002E6130" w:rsidRDefault="002E6130" w:rsidP="007B38E3">
            <w:pPr>
              <w:pStyle w:val="LO-Normal"/>
              <w:spacing w:line="288" w:lineRule="atLeast"/>
              <w:jc w:val="center"/>
              <w:rPr>
                <w:sz w:val="20"/>
              </w:rPr>
            </w:pPr>
            <w:r>
              <w:rPr>
                <w:b/>
                <w:bCs w:val="0"/>
                <w:sz w:val="20"/>
              </w:rPr>
              <w:t>VERIFICA AI SENSI DEL D.Lgs. 196/03</w:t>
            </w:r>
            <w:r>
              <w:rPr>
                <w:b/>
                <w:bCs w:val="0"/>
                <w:sz w:val="20"/>
              </w:rPr>
              <w:br/>
              <w:t>Garanzie alla riservatezza</w:t>
            </w:r>
          </w:p>
          <w:p w:rsidR="002E6130" w:rsidRDefault="002E6130" w:rsidP="007B38E3">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Lgs. 196/03 in materia di protezione dei dati personali.</w:t>
            </w:r>
          </w:p>
          <w:p w:rsidR="002E6130" w:rsidRDefault="002E6130" w:rsidP="007B38E3">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2E6130" w:rsidRDefault="002E6130" w:rsidP="007B38E3">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2E6130" w:rsidRDefault="002E6130" w:rsidP="007B38E3">
            <w:pPr>
              <w:pStyle w:val="LO-Normal"/>
              <w:spacing w:before="180" w:line="288" w:lineRule="atLeast"/>
              <w:ind w:left="72"/>
              <w:jc w:val="both"/>
              <w:rPr>
                <w:sz w:val="20"/>
              </w:rPr>
            </w:pPr>
            <w:r>
              <w:rPr>
                <w:sz w:val="20"/>
              </w:rPr>
              <w:t xml:space="preserve">Lì, </w:t>
            </w:r>
            <w:r w:rsidR="00F56A1F">
              <w:rPr>
                <w:sz w:val="20"/>
              </w:rPr>
              <w:t>18.02.2016</w:t>
            </w:r>
            <w:r>
              <w:rPr>
                <w:sz w:val="20"/>
              </w:rPr>
              <w:t xml:space="preserve"> </w:t>
            </w:r>
          </w:p>
          <w:p w:rsidR="002E6130" w:rsidRDefault="002E6130" w:rsidP="007B38E3">
            <w:pPr>
              <w:pStyle w:val="LO-Normal"/>
              <w:ind w:left="6696"/>
              <w:rPr>
                <w:sz w:val="20"/>
              </w:rPr>
            </w:pPr>
            <w:r>
              <w:rPr>
                <w:sz w:val="20"/>
              </w:rPr>
              <w:t>Il Capo Area/resp. proc.</w:t>
            </w:r>
          </w:p>
          <w:p w:rsidR="002E6130" w:rsidRDefault="002E6130" w:rsidP="007B38E3">
            <w:pPr>
              <w:pStyle w:val="LO-Normal"/>
              <w:ind w:left="6696"/>
              <w:rPr>
                <w:sz w:val="20"/>
              </w:rPr>
            </w:pPr>
          </w:p>
          <w:p w:rsidR="002E6130" w:rsidRDefault="00F56A1F" w:rsidP="00F56A1F">
            <w:pPr>
              <w:pStyle w:val="LO-Normal"/>
            </w:pPr>
            <w:r>
              <w:rPr>
                <w:sz w:val="20"/>
              </w:rPr>
              <w:t xml:space="preserve">                                                                                                                                      F.to </w:t>
            </w:r>
            <w:r w:rsidR="002E6130">
              <w:rPr>
                <w:sz w:val="20"/>
              </w:rPr>
              <w:t>Dott. Giovanni Sicuro</w:t>
            </w:r>
          </w:p>
          <w:p w:rsidR="002E6130" w:rsidRDefault="002E6130" w:rsidP="007B38E3">
            <w:pPr>
              <w:pStyle w:val="LO-Normal"/>
            </w:pPr>
          </w:p>
          <w:p w:rsidR="002E6130" w:rsidRDefault="002E6130" w:rsidP="007B38E3">
            <w:pPr>
              <w:pStyle w:val="LO-Normal"/>
            </w:pPr>
          </w:p>
        </w:tc>
      </w:tr>
    </w:tbl>
    <w:p w:rsidR="002E6130" w:rsidRDefault="002E6130" w:rsidP="002E6130">
      <w:pPr>
        <w:pStyle w:val="LO-Normal"/>
      </w:pPr>
    </w:p>
    <w:p w:rsidR="00805708" w:rsidRPr="009D134E" w:rsidRDefault="00805708" w:rsidP="009D134E">
      <w:pPr>
        <w:jc w:val="both"/>
        <w:rPr>
          <w:sz w:val="24"/>
          <w:szCs w:val="24"/>
        </w:rPr>
      </w:pPr>
    </w:p>
    <w:sectPr w:rsidR="00805708" w:rsidRPr="009D134E"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TE3187F90t00">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G Times (W1)">
    <w:altName w:val="Times New Roman"/>
    <w:charset w:val="00"/>
    <w:family w:val="roman"/>
    <w:pitch w:val="variable"/>
    <w:sig w:usb0="00000000" w:usb1="00000000" w:usb2="00000000" w:usb3="00000000" w:csb0="00000000"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05793560"/>
    <w:multiLevelType w:val="hybridMultilevel"/>
    <w:tmpl w:val="C73832AA"/>
    <w:name w:val="WW8Num3"/>
    <w:lvl w:ilvl="0" w:tplc="033696E4">
      <w:start w:val="1"/>
      <w:numFmt w:val="decimal"/>
      <w:lvlText w:val="%1."/>
      <w:lvlJc w:val="left"/>
      <w:pPr>
        <w:ind w:left="1440" w:hanging="360"/>
      </w:pPr>
    </w:lvl>
    <w:lvl w:ilvl="1" w:tplc="1062CB72" w:tentative="1">
      <w:start w:val="1"/>
      <w:numFmt w:val="lowerLetter"/>
      <w:lvlText w:val="%2."/>
      <w:lvlJc w:val="left"/>
      <w:pPr>
        <w:ind w:left="2160" w:hanging="360"/>
      </w:pPr>
    </w:lvl>
    <w:lvl w:ilvl="2" w:tplc="4D1ECE30" w:tentative="1">
      <w:start w:val="1"/>
      <w:numFmt w:val="lowerRoman"/>
      <w:lvlText w:val="%3."/>
      <w:lvlJc w:val="right"/>
      <w:pPr>
        <w:ind w:left="2880" w:hanging="180"/>
      </w:pPr>
    </w:lvl>
    <w:lvl w:ilvl="3" w:tplc="960A8214" w:tentative="1">
      <w:start w:val="1"/>
      <w:numFmt w:val="decimal"/>
      <w:lvlText w:val="%4."/>
      <w:lvlJc w:val="left"/>
      <w:pPr>
        <w:ind w:left="3600" w:hanging="360"/>
      </w:pPr>
    </w:lvl>
    <w:lvl w:ilvl="4" w:tplc="B472FE5C" w:tentative="1">
      <w:start w:val="1"/>
      <w:numFmt w:val="lowerLetter"/>
      <w:lvlText w:val="%5."/>
      <w:lvlJc w:val="left"/>
      <w:pPr>
        <w:ind w:left="4320" w:hanging="360"/>
      </w:pPr>
    </w:lvl>
    <w:lvl w:ilvl="5" w:tplc="B5CCF030" w:tentative="1">
      <w:start w:val="1"/>
      <w:numFmt w:val="lowerRoman"/>
      <w:lvlText w:val="%6."/>
      <w:lvlJc w:val="right"/>
      <w:pPr>
        <w:ind w:left="5040" w:hanging="180"/>
      </w:pPr>
    </w:lvl>
    <w:lvl w:ilvl="6" w:tplc="1598E5E2" w:tentative="1">
      <w:start w:val="1"/>
      <w:numFmt w:val="decimal"/>
      <w:lvlText w:val="%7."/>
      <w:lvlJc w:val="left"/>
      <w:pPr>
        <w:ind w:left="5760" w:hanging="360"/>
      </w:pPr>
    </w:lvl>
    <w:lvl w:ilvl="7" w:tplc="A0CEA306" w:tentative="1">
      <w:start w:val="1"/>
      <w:numFmt w:val="lowerLetter"/>
      <w:lvlText w:val="%8."/>
      <w:lvlJc w:val="left"/>
      <w:pPr>
        <w:ind w:left="6480" w:hanging="360"/>
      </w:pPr>
    </w:lvl>
    <w:lvl w:ilvl="8" w:tplc="C3CE6544" w:tentative="1">
      <w:start w:val="1"/>
      <w:numFmt w:val="lowerRoman"/>
      <w:lvlText w:val="%9."/>
      <w:lvlJc w:val="right"/>
      <w:pPr>
        <w:ind w:left="7200" w:hanging="180"/>
      </w:pPr>
    </w:lvl>
  </w:abstractNum>
  <w:abstractNum w:abstractNumId="3">
    <w:nsid w:val="0B271473"/>
    <w:multiLevelType w:val="hybridMultilevel"/>
    <w:tmpl w:val="6DF252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6364803"/>
    <w:multiLevelType w:val="hybridMultilevel"/>
    <w:tmpl w:val="F25EA6D0"/>
    <w:lvl w:ilvl="0" w:tplc="46C1D348">
      <w:start w:val="1"/>
      <w:numFmt w:val="bullet"/>
      <w:lvlText w:val=""/>
      <w:lvlJc w:val="left"/>
      <w:pPr>
        <w:tabs>
          <w:tab w:val="num" w:pos="0"/>
        </w:tabs>
      </w:pPr>
      <w:rPr>
        <w:rFonts w:ascii="Symbol" w:hAnsi="Symbol"/>
        <w:sz w:val="19"/>
      </w:rPr>
    </w:lvl>
    <w:lvl w:ilvl="1" w:tplc="0410000F">
      <w:start w:val="1"/>
      <w:numFmt w:val="decimal"/>
      <w:lvlText w:val="%2."/>
      <w:lvlJc w:val="left"/>
      <w:pPr>
        <w:tabs>
          <w:tab w:val="num" w:pos="1440"/>
        </w:tabs>
        <w:ind w:left="1440" w:hanging="360"/>
      </w:pPr>
      <w:rPr>
        <w:sz w:val="19"/>
      </w:rPr>
    </w:lvl>
    <w:lvl w:ilvl="2" w:tplc="081EAEDC">
      <w:start w:val="1"/>
      <w:numFmt w:val="lowerLetter"/>
      <w:lvlText w:val="%3)"/>
      <w:lvlJc w:val="left"/>
      <w:pPr>
        <w:tabs>
          <w:tab w:val="num" w:pos="2160"/>
        </w:tabs>
        <w:ind w:left="2160" w:hanging="360"/>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1CA74E3"/>
    <w:multiLevelType w:val="hybridMultilevel"/>
    <w:tmpl w:val="04AED3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23C276B1"/>
    <w:multiLevelType w:val="hybridMultilevel"/>
    <w:tmpl w:val="77903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8835908"/>
    <w:multiLevelType w:val="hybridMultilevel"/>
    <w:tmpl w:val="BC907FC2"/>
    <w:lvl w:ilvl="0" w:tplc="0410000F">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8">
    <w:nsid w:val="2C822770"/>
    <w:multiLevelType w:val="hybridMultilevel"/>
    <w:tmpl w:val="E0603DCE"/>
    <w:lvl w:ilvl="0" w:tplc="60C0027A">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nsid w:val="35F53AB6"/>
    <w:multiLevelType w:val="hybridMultilevel"/>
    <w:tmpl w:val="4DCAA2FC"/>
    <w:lvl w:ilvl="0" w:tplc="04100001">
      <w:start w:val="1"/>
      <w:numFmt w:val="decimal"/>
      <w:lvlText w:val="%1."/>
      <w:lvlJc w:val="left"/>
      <w:pPr>
        <w:ind w:left="720" w:hanging="360"/>
      </w:p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0">
    <w:nsid w:val="38182D30"/>
    <w:multiLevelType w:val="hybridMultilevel"/>
    <w:tmpl w:val="A2680F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D383C5E"/>
    <w:multiLevelType w:val="hybridMultilevel"/>
    <w:tmpl w:val="4B22AFD0"/>
    <w:lvl w:ilvl="0" w:tplc="0410000F">
      <w:numFmt w:val="bullet"/>
      <w:pStyle w:val="Titolo1"/>
      <w:lvlText w:val="-"/>
      <w:lvlJc w:val="left"/>
      <w:pPr>
        <w:ind w:left="360" w:hanging="360"/>
      </w:pPr>
      <w:rPr>
        <w:rFonts w:ascii="Times New Roman" w:eastAsiaTheme="minorHAnsi" w:hAnsi="Times New Roman" w:cs="Times New Roman" w:hint="default"/>
      </w:rPr>
    </w:lvl>
    <w:lvl w:ilvl="1" w:tplc="04100019" w:tentative="1">
      <w:start w:val="1"/>
      <w:numFmt w:val="bullet"/>
      <w:pStyle w:val="Titolo2"/>
      <w:lvlText w:val="o"/>
      <w:lvlJc w:val="left"/>
      <w:pPr>
        <w:ind w:left="1080" w:hanging="360"/>
      </w:pPr>
      <w:rPr>
        <w:rFonts w:ascii="Courier New" w:hAnsi="Courier New" w:cs="Courier New" w:hint="default"/>
      </w:rPr>
    </w:lvl>
    <w:lvl w:ilvl="2" w:tplc="0410001B" w:tentative="1">
      <w:start w:val="1"/>
      <w:numFmt w:val="bullet"/>
      <w:lvlText w:val=""/>
      <w:lvlJc w:val="left"/>
      <w:pPr>
        <w:ind w:left="1800" w:hanging="360"/>
      </w:pPr>
      <w:rPr>
        <w:rFonts w:ascii="Wingdings" w:hAnsi="Wingdings" w:hint="default"/>
      </w:rPr>
    </w:lvl>
    <w:lvl w:ilvl="3" w:tplc="0410000F" w:tentative="1">
      <w:start w:val="1"/>
      <w:numFmt w:val="bullet"/>
      <w:lvlText w:val=""/>
      <w:lvlJc w:val="left"/>
      <w:pPr>
        <w:ind w:left="2520" w:hanging="360"/>
      </w:pPr>
      <w:rPr>
        <w:rFonts w:ascii="Symbol" w:hAnsi="Symbol" w:hint="default"/>
      </w:rPr>
    </w:lvl>
    <w:lvl w:ilvl="4" w:tplc="04100019" w:tentative="1">
      <w:start w:val="1"/>
      <w:numFmt w:val="bullet"/>
      <w:lvlText w:val="o"/>
      <w:lvlJc w:val="left"/>
      <w:pPr>
        <w:ind w:left="3240" w:hanging="360"/>
      </w:pPr>
      <w:rPr>
        <w:rFonts w:ascii="Courier New" w:hAnsi="Courier New" w:cs="Courier New" w:hint="default"/>
      </w:rPr>
    </w:lvl>
    <w:lvl w:ilvl="5" w:tplc="0410001B" w:tentative="1">
      <w:start w:val="1"/>
      <w:numFmt w:val="bullet"/>
      <w:lvlText w:val=""/>
      <w:lvlJc w:val="left"/>
      <w:pPr>
        <w:ind w:left="3960" w:hanging="360"/>
      </w:pPr>
      <w:rPr>
        <w:rFonts w:ascii="Wingdings" w:hAnsi="Wingdings" w:hint="default"/>
      </w:rPr>
    </w:lvl>
    <w:lvl w:ilvl="6" w:tplc="0410000F" w:tentative="1">
      <w:start w:val="1"/>
      <w:numFmt w:val="bullet"/>
      <w:lvlText w:val=""/>
      <w:lvlJc w:val="left"/>
      <w:pPr>
        <w:ind w:left="4680" w:hanging="360"/>
      </w:pPr>
      <w:rPr>
        <w:rFonts w:ascii="Symbol" w:hAnsi="Symbol" w:hint="default"/>
      </w:rPr>
    </w:lvl>
    <w:lvl w:ilvl="7" w:tplc="04100019" w:tentative="1">
      <w:start w:val="1"/>
      <w:numFmt w:val="bullet"/>
      <w:lvlText w:val="o"/>
      <w:lvlJc w:val="left"/>
      <w:pPr>
        <w:ind w:left="5400" w:hanging="360"/>
      </w:pPr>
      <w:rPr>
        <w:rFonts w:ascii="Courier New" w:hAnsi="Courier New" w:cs="Courier New" w:hint="default"/>
      </w:rPr>
    </w:lvl>
    <w:lvl w:ilvl="8" w:tplc="0410001B" w:tentative="1">
      <w:start w:val="1"/>
      <w:numFmt w:val="bullet"/>
      <w:lvlText w:val=""/>
      <w:lvlJc w:val="left"/>
      <w:pPr>
        <w:ind w:left="6120" w:hanging="360"/>
      </w:pPr>
      <w:rPr>
        <w:rFonts w:ascii="Wingdings" w:hAnsi="Wingdings" w:hint="default"/>
      </w:rPr>
    </w:lvl>
  </w:abstractNum>
  <w:abstractNum w:abstractNumId="12">
    <w:nsid w:val="47D50B29"/>
    <w:multiLevelType w:val="hybridMultilevel"/>
    <w:tmpl w:val="98AEB334"/>
    <w:lvl w:ilvl="0" w:tplc="F06E2CD4">
      <w:start w:val="1"/>
      <w:numFmt w:val="decimal"/>
      <w:lvlText w:val="%1."/>
      <w:lvlJc w:val="left"/>
      <w:pPr>
        <w:ind w:left="720" w:hanging="360"/>
      </w:p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3">
    <w:nsid w:val="4C701D6F"/>
    <w:multiLevelType w:val="hybridMultilevel"/>
    <w:tmpl w:val="A3D254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F3A375A"/>
    <w:multiLevelType w:val="hybridMultilevel"/>
    <w:tmpl w:val="91E6AEC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nsid w:val="501E5F72"/>
    <w:multiLevelType w:val="hybridMultilevel"/>
    <w:tmpl w:val="CED41F58"/>
    <w:lvl w:ilvl="0" w:tplc="EC32FC20">
      <w:start w:val="6"/>
      <w:numFmt w:val="bullet"/>
      <w:lvlText w:val="-"/>
      <w:lvlJc w:val="left"/>
      <w:pPr>
        <w:tabs>
          <w:tab w:val="num" w:pos="360"/>
        </w:tabs>
        <w:ind w:left="360" w:hanging="360"/>
      </w:pPr>
      <w:rPr>
        <w:rFonts w:ascii="Calibri" w:eastAsia="Courier" w:hAnsi="Calibri" w:cs="TTE3187F90t00" w:hint="default"/>
      </w:rPr>
    </w:lvl>
    <w:lvl w:ilvl="1" w:tplc="04100003" w:tentative="1">
      <w:start w:val="1"/>
      <w:numFmt w:val="bullet"/>
      <w:lvlText w:val="o"/>
      <w:lvlJc w:val="left"/>
      <w:pPr>
        <w:tabs>
          <w:tab w:val="num" w:pos="0"/>
        </w:tabs>
        <w:ind w:left="0" w:hanging="360"/>
      </w:pPr>
      <w:rPr>
        <w:rFonts w:ascii="Courier New" w:hAnsi="Courier New" w:cs="Courier New" w:hint="default"/>
      </w:rPr>
    </w:lvl>
    <w:lvl w:ilvl="2" w:tplc="04100005" w:tentative="1">
      <w:start w:val="1"/>
      <w:numFmt w:val="bullet"/>
      <w:lvlText w:val=""/>
      <w:lvlJc w:val="left"/>
      <w:pPr>
        <w:tabs>
          <w:tab w:val="num" w:pos="720"/>
        </w:tabs>
        <w:ind w:left="720" w:hanging="360"/>
      </w:pPr>
      <w:rPr>
        <w:rFonts w:ascii="Wingdings" w:hAnsi="Wingdings" w:hint="default"/>
      </w:rPr>
    </w:lvl>
    <w:lvl w:ilvl="3" w:tplc="04100001" w:tentative="1">
      <w:start w:val="1"/>
      <w:numFmt w:val="bullet"/>
      <w:lvlText w:val=""/>
      <w:lvlJc w:val="left"/>
      <w:pPr>
        <w:tabs>
          <w:tab w:val="num" w:pos="1440"/>
        </w:tabs>
        <w:ind w:left="1440" w:hanging="360"/>
      </w:pPr>
      <w:rPr>
        <w:rFonts w:ascii="Symbol" w:hAnsi="Symbol" w:hint="default"/>
      </w:rPr>
    </w:lvl>
    <w:lvl w:ilvl="4" w:tplc="04100003" w:tentative="1">
      <w:start w:val="1"/>
      <w:numFmt w:val="bullet"/>
      <w:lvlText w:val="o"/>
      <w:lvlJc w:val="left"/>
      <w:pPr>
        <w:tabs>
          <w:tab w:val="num" w:pos="2160"/>
        </w:tabs>
        <w:ind w:left="2160" w:hanging="360"/>
      </w:pPr>
      <w:rPr>
        <w:rFonts w:ascii="Courier New" w:hAnsi="Courier New" w:cs="Courier New" w:hint="default"/>
      </w:rPr>
    </w:lvl>
    <w:lvl w:ilvl="5" w:tplc="04100005" w:tentative="1">
      <w:start w:val="1"/>
      <w:numFmt w:val="bullet"/>
      <w:lvlText w:val=""/>
      <w:lvlJc w:val="left"/>
      <w:pPr>
        <w:tabs>
          <w:tab w:val="num" w:pos="2880"/>
        </w:tabs>
        <w:ind w:left="2880" w:hanging="360"/>
      </w:pPr>
      <w:rPr>
        <w:rFonts w:ascii="Wingdings" w:hAnsi="Wingdings" w:hint="default"/>
      </w:rPr>
    </w:lvl>
    <w:lvl w:ilvl="6" w:tplc="04100001" w:tentative="1">
      <w:start w:val="1"/>
      <w:numFmt w:val="bullet"/>
      <w:lvlText w:val=""/>
      <w:lvlJc w:val="left"/>
      <w:pPr>
        <w:tabs>
          <w:tab w:val="num" w:pos="3600"/>
        </w:tabs>
        <w:ind w:left="3600" w:hanging="360"/>
      </w:pPr>
      <w:rPr>
        <w:rFonts w:ascii="Symbol" w:hAnsi="Symbol" w:hint="default"/>
      </w:rPr>
    </w:lvl>
    <w:lvl w:ilvl="7" w:tplc="04100003" w:tentative="1">
      <w:start w:val="1"/>
      <w:numFmt w:val="bullet"/>
      <w:lvlText w:val="o"/>
      <w:lvlJc w:val="left"/>
      <w:pPr>
        <w:tabs>
          <w:tab w:val="num" w:pos="4320"/>
        </w:tabs>
        <w:ind w:left="4320" w:hanging="360"/>
      </w:pPr>
      <w:rPr>
        <w:rFonts w:ascii="Courier New" w:hAnsi="Courier New" w:cs="Courier New" w:hint="default"/>
      </w:rPr>
    </w:lvl>
    <w:lvl w:ilvl="8" w:tplc="04100005" w:tentative="1">
      <w:start w:val="1"/>
      <w:numFmt w:val="bullet"/>
      <w:lvlText w:val=""/>
      <w:lvlJc w:val="left"/>
      <w:pPr>
        <w:tabs>
          <w:tab w:val="num" w:pos="5040"/>
        </w:tabs>
        <w:ind w:left="5040" w:hanging="360"/>
      </w:pPr>
      <w:rPr>
        <w:rFonts w:ascii="Wingdings" w:hAnsi="Wingdings" w:hint="default"/>
      </w:rPr>
    </w:lvl>
  </w:abstractNum>
  <w:abstractNum w:abstractNumId="16">
    <w:nsid w:val="50981237"/>
    <w:multiLevelType w:val="hybridMultilevel"/>
    <w:tmpl w:val="A4A84A2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nsid w:val="593F1398"/>
    <w:multiLevelType w:val="hybridMultilevel"/>
    <w:tmpl w:val="DE108B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96965D1"/>
    <w:multiLevelType w:val="hybridMultilevel"/>
    <w:tmpl w:val="AED0DA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98913A5"/>
    <w:multiLevelType w:val="hybridMultilevel"/>
    <w:tmpl w:val="AA1698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E5108A7"/>
    <w:multiLevelType w:val="hybridMultilevel"/>
    <w:tmpl w:val="595A5214"/>
    <w:lvl w:ilvl="0" w:tplc="0410000F">
      <w:start w:val="14"/>
      <w:numFmt w:val="bullet"/>
      <w:lvlText w:val="-"/>
      <w:lvlJc w:val="left"/>
      <w:pPr>
        <w:ind w:left="720" w:hanging="360"/>
      </w:pPr>
      <w:rPr>
        <w:rFonts w:ascii="Verdana" w:eastAsia="Calibri" w:hAnsi="Verdana" w:cs="CG Times (W1)"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21">
    <w:nsid w:val="6975E1F5"/>
    <w:multiLevelType w:val="singleLevel"/>
    <w:tmpl w:val="46C1D348"/>
    <w:lvl w:ilvl="0">
      <w:start w:val="1"/>
      <w:numFmt w:val="bullet"/>
      <w:lvlText w:val=""/>
      <w:lvlJc w:val="left"/>
      <w:pPr>
        <w:tabs>
          <w:tab w:val="num" w:pos="0"/>
        </w:tabs>
      </w:pPr>
      <w:rPr>
        <w:rFonts w:ascii="Symbol" w:hAnsi="Symbol"/>
        <w:sz w:val="19"/>
      </w:rPr>
    </w:lvl>
  </w:abstractNum>
  <w:abstractNum w:abstractNumId="22">
    <w:nsid w:val="7EC36162"/>
    <w:multiLevelType w:val="hybridMultilevel"/>
    <w:tmpl w:val="7186C050"/>
    <w:lvl w:ilvl="0" w:tplc="C03E9EDE">
      <w:start w:val="1"/>
      <w:numFmt w:val="decimal"/>
      <w:lvlText w:val="%1."/>
      <w:lvlJc w:val="left"/>
      <w:pPr>
        <w:ind w:left="720" w:hanging="360"/>
      </w:p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7"/>
  </w:num>
  <w:num w:numId="5">
    <w:abstractNumId w:val="20"/>
  </w:num>
  <w:num w:numId="6">
    <w:abstractNumId w:val="22"/>
  </w:num>
  <w:num w:numId="7">
    <w:abstractNumId w:val="5"/>
  </w:num>
  <w:num w:numId="8">
    <w:abstractNumId w:val="3"/>
  </w:num>
  <w:num w:numId="9">
    <w:abstractNumId w:val="18"/>
  </w:num>
  <w:num w:numId="10">
    <w:abstractNumId w:val="2"/>
  </w:num>
  <w:num w:numId="11">
    <w:abstractNumId w:val="6"/>
  </w:num>
  <w:num w:numId="12">
    <w:abstractNumId w:val="16"/>
  </w:num>
  <w:num w:numId="13">
    <w:abstractNumId w:val="17"/>
  </w:num>
  <w:num w:numId="14">
    <w:abstractNumId w:val="10"/>
  </w:num>
  <w:num w:numId="15">
    <w:abstractNumId w:val="14"/>
  </w:num>
  <w:num w:numId="16">
    <w:abstractNumId w:val="12"/>
  </w:num>
  <w:num w:numId="17">
    <w:abstractNumId w:val="9"/>
  </w:num>
  <w:num w:numId="18">
    <w:abstractNumId w:val="19"/>
  </w:num>
  <w:num w:numId="19">
    <w:abstractNumId w:val="13"/>
  </w:num>
  <w:num w:numId="20">
    <w:abstractNumId w:val="8"/>
  </w:num>
  <w:num w:numId="21">
    <w:abstractNumId w:val="21"/>
  </w:num>
  <w:num w:numId="22">
    <w:abstractNumId w:val="4"/>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82D15"/>
    <w:rsid w:val="000470A1"/>
    <w:rsid w:val="00066722"/>
    <w:rsid w:val="00094788"/>
    <w:rsid w:val="0019502C"/>
    <w:rsid w:val="001C6B9D"/>
    <w:rsid w:val="00202F88"/>
    <w:rsid w:val="002E6130"/>
    <w:rsid w:val="00304D97"/>
    <w:rsid w:val="003D12F8"/>
    <w:rsid w:val="003D35ED"/>
    <w:rsid w:val="004C1B30"/>
    <w:rsid w:val="004D7E81"/>
    <w:rsid w:val="0052066A"/>
    <w:rsid w:val="005630A8"/>
    <w:rsid w:val="005A3888"/>
    <w:rsid w:val="005D34A8"/>
    <w:rsid w:val="00617FA6"/>
    <w:rsid w:val="006553DA"/>
    <w:rsid w:val="00665B61"/>
    <w:rsid w:val="00672AC9"/>
    <w:rsid w:val="00700038"/>
    <w:rsid w:val="007046ED"/>
    <w:rsid w:val="00720A4D"/>
    <w:rsid w:val="00756E3F"/>
    <w:rsid w:val="0078123A"/>
    <w:rsid w:val="00805708"/>
    <w:rsid w:val="00807AB0"/>
    <w:rsid w:val="008163A9"/>
    <w:rsid w:val="00867689"/>
    <w:rsid w:val="008D5D83"/>
    <w:rsid w:val="008E677A"/>
    <w:rsid w:val="009055BD"/>
    <w:rsid w:val="0093785B"/>
    <w:rsid w:val="00965EDC"/>
    <w:rsid w:val="009958B8"/>
    <w:rsid w:val="009D134E"/>
    <w:rsid w:val="009D2377"/>
    <w:rsid w:val="009E2984"/>
    <w:rsid w:val="00A058E7"/>
    <w:rsid w:val="00A261C8"/>
    <w:rsid w:val="00A878C7"/>
    <w:rsid w:val="00AF3C6C"/>
    <w:rsid w:val="00B232DF"/>
    <w:rsid w:val="00B704BE"/>
    <w:rsid w:val="00B82D15"/>
    <w:rsid w:val="00BA0FB1"/>
    <w:rsid w:val="00C17DD6"/>
    <w:rsid w:val="00C23F67"/>
    <w:rsid w:val="00C26F0F"/>
    <w:rsid w:val="00C5146C"/>
    <w:rsid w:val="00C777DE"/>
    <w:rsid w:val="00D8210A"/>
    <w:rsid w:val="00DF622B"/>
    <w:rsid w:val="00E159A3"/>
    <w:rsid w:val="00E75D38"/>
    <w:rsid w:val="00E82495"/>
    <w:rsid w:val="00EA1D26"/>
    <w:rsid w:val="00EC316E"/>
    <w:rsid w:val="00ED3EE4"/>
    <w:rsid w:val="00EE556A"/>
    <w:rsid w:val="00F15AF4"/>
    <w:rsid w:val="00F56A1F"/>
    <w:rsid w:val="00FC508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B9D"/>
  </w:style>
  <w:style w:type="paragraph" w:styleId="Titolo1">
    <w:name w:val="heading 1"/>
    <w:basedOn w:val="Normale"/>
    <w:next w:val="Normale"/>
    <w:link w:val="Titolo1Carattere"/>
    <w:qFormat/>
    <w:rsid w:val="00B82D15"/>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B82D15"/>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82D15"/>
    <w:pPr>
      <w:spacing w:after="24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B82D15"/>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B82D15"/>
    <w:rPr>
      <w:rFonts w:ascii="Liberation Serif" w:eastAsia="SimSun" w:hAnsi="Liberation Serif" w:cs="Mangal"/>
      <w:b/>
      <w:bCs/>
      <w:kern w:val="1"/>
      <w:sz w:val="28"/>
      <w:szCs w:val="24"/>
      <w:lang w:eastAsia="zh-CN" w:bidi="hi-IN"/>
    </w:rPr>
  </w:style>
  <w:style w:type="paragraph" w:customStyle="1" w:styleId="LO-Normal">
    <w:name w:val="LO-Normal"/>
    <w:rsid w:val="00B82D15"/>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B82D15"/>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B82D15"/>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B82D15"/>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B82D15"/>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B82D15"/>
    <w:rPr>
      <w:rFonts w:ascii="Liberation Serif" w:eastAsia="SimSun" w:hAnsi="Liberation Serif" w:cs="Mangal"/>
      <w:kern w:val="1"/>
      <w:sz w:val="24"/>
      <w:szCs w:val="24"/>
      <w:u w:val="single"/>
      <w:lang w:eastAsia="zh-CN" w:bidi="hi-IN"/>
    </w:rPr>
  </w:style>
  <w:style w:type="paragraph" w:styleId="Testofumetto">
    <w:name w:val="Balloon Text"/>
    <w:basedOn w:val="Normale"/>
    <w:link w:val="TestofumettoCarattere"/>
    <w:uiPriority w:val="99"/>
    <w:semiHidden/>
    <w:unhideWhenUsed/>
    <w:rsid w:val="00B82D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D15"/>
    <w:rPr>
      <w:rFonts w:ascii="Tahoma" w:hAnsi="Tahoma" w:cs="Tahoma"/>
      <w:sz w:val="16"/>
      <w:szCs w:val="16"/>
    </w:rPr>
  </w:style>
  <w:style w:type="paragraph" w:styleId="Paragrafoelenco">
    <w:name w:val="List Paragraph"/>
    <w:basedOn w:val="Normale"/>
    <w:uiPriority w:val="34"/>
    <w:qFormat/>
    <w:rsid w:val="008D5D83"/>
    <w:pPr>
      <w:ind w:left="720"/>
      <w:contextualSpacing/>
    </w:pPr>
  </w:style>
  <w:style w:type="paragraph" w:customStyle="1" w:styleId="Titol">
    <w:name w:val="Titol"/>
    <w:basedOn w:val="LO-Normal"/>
    <w:rsid w:val="002E6130"/>
    <w:pPr>
      <w:jc w:val="center"/>
    </w:pPr>
    <w:rPr>
      <w:rFonts w:ascii="Times New Roman" w:hAnsi="Times New Roman" w:cs="Times New Roman"/>
      <w:b/>
      <w:sz w:val="36"/>
    </w:rPr>
  </w:style>
  <w:style w:type="paragraph" w:customStyle="1" w:styleId="Sottotit">
    <w:name w:val="Sottotit"/>
    <w:basedOn w:val="LO-Normal"/>
    <w:rsid w:val="002E6130"/>
    <w:pPr>
      <w:jc w:val="center"/>
    </w:pPr>
    <w:rPr>
      <w:rFonts w:ascii="Times New Roman" w:hAnsi="Times New Roman" w:cs="Times New Roman"/>
      <w:bCs w:val="0"/>
      <w:u w:val="single"/>
    </w:rPr>
  </w:style>
  <w:style w:type="paragraph" w:customStyle="1" w:styleId="Corpodel">
    <w:name w:val="Corpo del"/>
    <w:basedOn w:val="LO-Normal"/>
    <w:rsid w:val="002E6130"/>
    <w:pPr>
      <w:spacing w:after="120"/>
    </w:pPr>
    <w:rPr>
      <w:rFonts w:ascii="Times New Roman" w:hAnsi="Times New Roman" w:cs="Times New Roman"/>
      <w:bCs w:val="0"/>
    </w:rPr>
  </w:style>
  <w:style w:type="paragraph" w:customStyle="1" w:styleId="Normale1">
    <w:name w:val="Normale1"/>
    <w:rsid w:val="002E6130"/>
    <w:pPr>
      <w:spacing w:after="0" w:line="240" w:lineRule="auto"/>
    </w:pPr>
    <w:rPr>
      <w:rFonts w:ascii="CG Times (W1)" w:eastAsia="Calibri" w:hAnsi="CG Times (W1)" w:cs="Times New Roman"/>
      <w:bCs/>
      <w:sz w:val="24"/>
      <w:szCs w:val="24"/>
      <w:lang w:eastAsia="it-IT" w:bidi="it-IT"/>
    </w:rPr>
  </w:style>
  <w:style w:type="character" w:styleId="Enfasigrassetto">
    <w:name w:val="Strong"/>
    <w:basedOn w:val="Carpredefinitoparagrafo"/>
    <w:uiPriority w:val="22"/>
    <w:qFormat/>
    <w:rsid w:val="0093785B"/>
    <w:rPr>
      <w:b/>
      <w:bCs/>
    </w:rPr>
  </w:style>
  <w:style w:type="paragraph" w:customStyle="1" w:styleId="western">
    <w:name w:val="western"/>
    <w:basedOn w:val="Normale"/>
    <w:rsid w:val="00F15AF4"/>
    <w:pPr>
      <w:spacing w:before="100" w:beforeAutospacing="1" w:after="0" w:line="360" w:lineRule="auto"/>
      <w:jc w:val="both"/>
    </w:pPr>
    <w:rPr>
      <w:rFonts w:ascii="Arial Narrow" w:eastAsia="Times New Roman" w:hAnsi="Arial Narrow" w:cs="Times New Roman"/>
      <w:color w:val="000000"/>
      <w:sz w:val="16"/>
      <w:szCs w:val="16"/>
      <w:lang w:eastAsia="it-IT"/>
    </w:rPr>
  </w:style>
  <w:style w:type="paragraph" w:customStyle="1" w:styleId="Style1">
    <w:name w:val="Style 1"/>
    <w:basedOn w:val="Normale"/>
    <w:rsid w:val="00F15AF4"/>
    <w:pPr>
      <w:widowControl w:val="0"/>
      <w:spacing w:after="0" w:line="240" w:lineRule="auto"/>
      <w:jc w:val="both"/>
    </w:pPr>
    <w:rPr>
      <w:rFonts w:ascii="Times New Roman" w:eastAsia="Times New Roman" w:hAnsi="Times New Roman" w:cs="Times New Roman"/>
      <w:color w:val="000000"/>
      <w:sz w:val="20"/>
      <w:szCs w:val="20"/>
      <w:lang w:eastAsia="it-IT"/>
    </w:rPr>
  </w:style>
</w:styles>
</file>

<file path=word/webSettings.xml><?xml version="1.0" encoding="utf-8"?>
<w:webSettings xmlns:r="http://schemas.openxmlformats.org/officeDocument/2006/relationships" xmlns:w="http://schemas.openxmlformats.org/wordprocessingml/2006/main">
  <w:divs>
    <w:div w:id="1859273017">
      <w:bodyDiv w:val="1"/>
      <w:marLeft w:val="0"/>
      <w:marRight w:val="0"/>
      <w:marTop w:val="0"/>
      <w:marBottom w:val="0"/>
      <w:divBdr>
        <w:top w:val="none" w:sz="0" w:space="0" w:color="auto"/>
        <w:left w:val="none" w:sz="0" w:space="0" w:color="auto"/>
        <w:bottom w:val="none" w:sz="0" w:space="0" w:color="auto"/>
        <w:right w:val="none" w:sz="0" w:space="0" w:color="auto"/>
      </w:divBdr>
      <w:divsChild>
        <w:div w:id="216741588">
          <w:marLeft w:val="0"/>
          <w:marRight w:val="0"/>
          <w:marTop w:val="0"/>
          <w:marBottom w:val="0"/>
          <w:divBdr>
            <w:top w:val="none" w:sz="0" w:space="0" w:color="auto"/>
            <w:left w:val="none" w:sz="0" w:space="0" w:color="auto"/>
            <w:bottom w:val="none" w:sz="0" w:space="0" w:color="auto"/>
            <w:right w:val="none" w:sz="0" w:space="0" w:color="auto"/>
          </w:divBdr>
          <w:divsChild>
            <w:div w:id="1158962857">
              <w:marLeft w:val="0"/>
              <w:marRight w:val="0"/>
              <w:marTop w:val="0"/>
              <w:marBottom w:val="0"/>
              <w:divBdr>
                <w:top w:val="none" w:sz="0" w:space="0" w:color="auto"/>
                <w:left w:val="none" w:sz="0" w:space="0" w:color="auto"/>
                <w:bottom w:val="none" w:sz="0" w:space="0" w:color="auto"/>
                <w:right w:val="none" w:sz="0" w:space="0" w:color="auto"/>
              </w:divBdr>
              <w:divsChild>
                <w:div w:id="528572231">
                  <w:marLeft w:val="-180"/>
                  <w:marRight w:val="-180"/>
                  <w:marTop w:val="0"/>
                  <w:marBottom w:val="0"/>
                  <w:divBdr>
                    <w:top w:val="none" w:sz="0" w:space="0" w:color="auto"/>
                    <w:left w:val="none" w:sz="0" w:space="0" w:color="auto"/>
                    <w:bottom w:val="none" w:sz="0" w:space="0" w:color="auto"/>
                    <w:right w:val="none" w:sz="0" w:space="0" w:color="auto"/>
                  </w:divBdr>
                  <w:divsChild>
                    <w:div w:id="1498111867">
                      <w:marLeft w:val="0"/>
                      <w:marRight w:val="0"/>
                      <w:marTop w:val="0"/>
                      <w:marBottom w:val="0"/>
                      <w:divBdr>
                        <w:top w:val="none" w:sz="0" w:space="0" w:color="auto"/>
                        <w:left w:val="none" w:sz="0" w:space="0" w:color="auto"/>
                        <w:bottom w:val="none" w:sz="0" w:space="0" w:color="auto"/>
                        <w:right w:val="none" w:sz="0" w:space="0" w:color="auto"/>
                      </w:divBdr>
                      <w:divsChild>
                        <w:div w:id="583950528">
                          <w:marLeft w:val="0"/>
                          <w:marRight w:val="0"/>
                          <w:marTop w:val="0"/>
                          <w:marBottom w:val="0"/>
                          <w:divBdr>
                            <w:top w:val="none" w:sz="0" w:space="0" w:color="auto"/>
                            <w:left w:val="none" w:sz="0" w:space="0" w:color="auto"/>
                            <w:bottom w:val="none" w:sz="0" w:space="0" w:color="auto"/>
                            <w:right w:val="none" w:sz="0" w:space="0" w:color="auto"/>
                          </w:divBdr>
                          <w:divsChild>
                            <w:div w:id="1239484177">
                              <w:marLeft w:val="0"/>
                              <w:marRight w:val="0"/>
                              <w:marTop w:val="0"/>
                              <w:marBottom w:val="0"/>
                              <w:divBdr>
                                <w:top w:val="none" w:sz="0" w:space="0" w:color="auto"/>
                                <w:left w:val="none" w:sz="0" w:space="0" w:color="auto"/>
                                <w:bottom w:val="none" w:sz="0" w:space="0" w:color="auto"/>
                                <w:right w:val="none" w:sz="0" w:space="0" w:color="auto"/>
                              </w:divBdr>
                              <w:divsChild>
                                <w:div w:id="1183856893">
                                  <w:marLeft w:val="-180"/>
                                  <w:marRight w:val="-180"/>
                                  <w:marTop w:val="0"/>
                                  <w:marBottom w:val="0"/>
                                  <w:divBdr>
                                    <w:top w:val="none" w:sz="0" w:space="0" w:color="auto"/>
                                    <w:left w:val="none" w:sz="0" w:space="0" w:color="auto"/>
                                    <w:bottom w:val="none" w:sz="0" w:space="0" w:color="auto"/>
                                    <w:right w:val="none" w:sz="0" w:space="0" w:color="auto"/>
                                  </w:divBdr>
                                  <w:divsChild>
                                    <w:div w:id="99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1505</Words>
  <Characters>8582</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Cassano</cp:lastModifiedBy>
  <cp:revision>13</cp:revision>
  <cp:lastPrinted>2016-02-26T12:25:00Z</cp:lastPrinted>
  <dcterms:created xsi:type="dcterms:W3CDTF">2016-02-18T17:48:00Z</dcterms:created>
  <dcterms:modified xsi:type="dcterms:W3CDTF">2016-02-29T16:53:00Z</dcterms:modified>
</cp:coreProperties>
</file>